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178" w:rsidRDefault="00FE0178">
      <w:pPr>
        <w:pStyle w:val="ConsPlusTitlePage"/>
      </w:pPr>
      <w:r>
        <w:t xml:space="preserve">Документ предоставлен </w:t>
      </w:r>
      <w:hyperlink r:id="rId4" w:history="1">
        <w:r>
          <w:rPr>
            <w:color w:val="0000FF"/>
          </w:rPr>
          <w:t>КонсультантПлюс</w:t>
        </w:r>
      </w:hyperlink>
      <w:r>
        <w:br/>
      </w:r>
    </w:p>
    <w:p w:rsidR="00FE0178" w:rsidRDefault="00FE0178">
      <w:pPr>
        <w:pStyle w:val="ConsPlusNormal"/>
        <w:jc w:val="both"/>
        <w:outlineLvl w:val="0"/>
      </w:pPr>
    </w:p>
    <w:p w:rsidR="00FE0178" w:rsidRDefault="00FE0178">
      <w:pPr>
        <w:pStyle w:val="ConsPlusTitle"/>
        <w:jc w:val="center"/>
        <w:outlineLvl w:val="0"/>
      </w:pPr>
      <w:r>
        <w:t>ПРАВИТЕЛЬСТВО РОССИЙСКОЙ ФЕДЕРАЦИИ</w:t>
      </w:r>
    </w:p>
    <w:p w:rsidR="00FE0178" w:rsidRDefault="00FE0178">
      <w:pPr>
        <w:pStyle w:val="ConsPlusTitle"/>
        <w:jc w:val="center"/>
      </w:pPr>
    </w:p>
    <w:p w:rsidR="00FE0178" w:rsidRDefault="00FE0178">
      <w:pPr>
        <w:pStyle w:val="ConsPlusTitle"/>
        <w:jc w:val="center"/>
      </w:pPr>
      <w:r>
        <w:t>ПОСТАНОВЛЕНИЕ</w:t>
      </w:r>
    </w:p>
    <w:p w:rsidR="00FE0178" w:rsidRDefault="00FE0178">
      <w:pPr>
        <w:pStyle w:val="ConsPlusTitle"/>
        <w:jc w:val="center"/>
      </w:pPr>
      <w:proofErr w:type="gramStart"/>
      <w:r>
        <w:t>от</w:t>
      </w:r>
      <w:proofErr w:type="gramEnd"/>
      <w:r>
        <w:t xml:space="preserve"> 15 апреля 2014 г. N 311</w:t>
      </w:r>
    </w:p>
    <w:p w:rsidR="00FE0178" w:rsidRDefault="00FE0178">
      <w:pPr>
        <w:pStyle w:val="ConsPlusTitle"/>
        <w:jc w:val="center"/>
      </w:pPr>
    </w:p>
    <w:p w:rsidR="00FE0178" w:rsidRDefault="00FE0178">
      <w:pPr>
        <w:pStyle w:val="ConsPlusTitle"/>
        <w:jc w:val="center"/>
      </w:pPr>
      <w:r>
        <w:t>ОБ УТВЕРЖДЕНИИ ГОСУДАРСТВЕННОЙ ПРОГРАММЫ</w:t>
      </w:r>
    </w:p>
    <w:p w:rsidR="00FE0178" w:rsidRDefault="00FE0178">
      <w:pPr>
        <w:pStyle w:val="ConsPlusTitle"/>
        <w:jc w:val="center"/>
      </w:pPr>
      <w:r>
        <w:t>РОССИЙСКОЙ ФЕДЕРАЦИИ "СОЦИАЛЬНО-ЭКОНОМИЧЕСКОЕ РАЗВИТИЕ</w:t>
      </w:r>
    </w:p>
    <w:p w:rsidR="00FE0178" w:rsidRDefault="00FE0178">
      <w:pPr>
        <w:pStyle w:val="ConsPlusTitle"/>
        <w:jc w:val="center"/>
      </w:pPr>
      <w:r>
        <w:t>КАЛИНИНГРАДСКОЙ ОБЛАСТИ ДО 2020 ГОДА"</w:t>
      </w:r>
    </w:p>
    <w:p w:rsidR="00FE0178" w:rsidRDefault="00FE0178">
      <w:pPr>
        <w:pStyle w:val="ConsPlusNormal"/>
        <w:jc w:val="center"/>
      </w:pPr>
    </w:p>
    <w:p w:rsidR="00FE0178" w:rsidRDefault="00FE0178">
      <w:pPr>
        <w:pStyle w:val="ConsPlusNormal"/>
        <w:jc w:val="center"/>
      </w:pPr>
      <w:r>
        <w:t>Список изменяющих документов</w:t>
      </w:r>
    </w:p>
    <w:p w:rsidR="00FE0178" w:rsidRDefault="00FE0178">
      <w:pPr>
        <w:pStyle w:val="ConsPlusNormal"/>
        <w:jc w:val="center"/>
      </w:pPr>
      <w:r>
        <w:t>(</w:t>
      </w:r>
      <w:proofErr w:type="gramStart"/>
      <w:r>
        <w:t>в</w:t>
      </w:r>
      <w:proofErr w:type="gramEnd"/>
      <w:r>
        <w:t xml:space="preserve"> ред. Постановлений Правительства РФ от 25.12.2014 </w:t>
      </w:r>
      <w:hyperlink r:id="rId5" w:history="1">
        <w:r>
          <w:rPr>
            <w:color w:val="0000FF"/>
          </w:rPr>
          <w:t>N 1487</w:t>
        </w:r>
      </w:hyperlink>
      <w:r>
        <w:t>,</w:t>
      </w:r>
    </w:p>
    <w:p w:rsidR="00FE0178" w:rsidRDefault="00FE0178">
      <w:pPr>
        <w:pStyle w:val="ConsPlusNormal"/>
        <w:jc w:val="center"/>
      </w:pPr>
      <w:proofErr w:type="gramStart"/>
      <w:r>
        <w:t>от</w:t>
      </w:r>
      <w:proofErr w:type="gramEnd"/>
      <w:r>
        <w:t xml:space="preserve"> 04.09.2015 </w:t>
      </w:r>
      <w:hyperlink r:id="rId6" w:history="1">
        <w:r>
          <w:rPr>
            <w:color w:val="0000FF"/>
          </w:rPr>
          <w:t>N 941</w:t>
        </w:r>
      </w:hyperlink>
      <w:r>
        <w:t xml:space="preserve">, от 31.03.2017 </w:t>
      </w:r>
      <w:hyperlink r:id="rId7" w:history="1">
        <w:r>
          <w:rPr>
            <w:color w:val="0000FF"/>
          </w:rPr>
          <w:t>N 377</w:t>
        </w:r>
      </w:hyperlink>
      <w:r>
        <w:t>)</w:t>
      </w:r>
    </w:p>
    <w:p w:rsidR="00FE0178" w:rsidRDefault="00FE0178">
      <w:pPr>
        <w:pStyle w:val="ConsPlusNormal"/>
        <w:jc w:val="center"/>
      </w:pPr>
    </w:p>
    <w:p w:rsidR="00FE0178" w:rsidRDefault="00FE0178">
      <w:pPr>
        <w:pStyle w:val="ConsPlusNormal"/>
        <w:ind w:firstLine="540"/>
        <w:jc w:val="both"/>
      </w:pPr>
      <w:r>
        <w:t>Правительство Российской Федерации постановляет:</w:t>
      </w:r>
    </w:p>
    <w:p w:rsidR="00FE0178" w:rsidRDefault="00FE0178">
      <w:pPr>
        <w:pStyle w:val="ConsPlusNormal"/>
        <w:spacing w:before="220"/>
        <w:ind w:firstLine="540"/>
        <w:jc w:val="both"/>
      </w:pPr>
      <w:r>
        <w:t xml:space="preserve">1. Утвердить прилагаемую государственную </w:t>
      </w:r>
      <w:hyperlink w:anchor="P32" w:history="1">
        <w:r>
          <w:rPr>
            <w:color w:val="0000FF"/>
          </w:rPr>
          <w:t>программу</w:t>
        </w:r>
      </w:hyperlink>
      <w:r>
        <w:t xml:space="preserve"> Российской Федерации "</w:t>
      </w:r>
      <w:bookmarkStart w:id="0" w:name="_GoBack"/>
      <w:r>
        <w:t>Социально-экономическое развитие Калининградской области до 2020 года</w:t>
      </w:r>
      <w:bookmarkEnd w:id="0"/>
      <w:r>
        <w:t>".</w:t>
      </w:r>
    </w:p>
    <w:p w:rsidR="00FE0178" w:rsidRDefault="00FE0178">
      <w:pPr>
        <w:pStyle w:val="ConsPlusNormal"/>
        <w:spacing w:before="220"/>
        <w:ind w:firstLine="540"/>
        <w:jc w:val="both"/>
      </w:pPr>
      <w:r>
        <w:t xml:space="preserve">2. Министерству регионального развития Российской Федерации разместить государственную </w:t>
      </w:r>
      <w:hyperlink w:anchor="P32" w:history="1">
        <w:r>
          <w:rPr>
            <w:color w:val="0000FF"/>
          </w:rPr>
          <w:t>программу</w:t>
        </w:r>
      </w:hyperlink>
      <w:r>
        <w:t xml:space="preserve"> Российской Федерации, утвержденную настоящим постановлением,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FE0178" w:rsidRDefault="00FE0178">
      <w:pPr>
        <w:pStyle w:val="ConsPlusNormal"/>
        <w:spacing w:before="220"/>
        <w:ind w:firstLine="540"/>
        <w:jc w:val="both"/>
      </w:pPr>
      <w:r>
        <w:t xml:space="preserve">3. Признать утратившим силу </w:t>
      </w:r>
      <w:hyperlink r:id="rId8" w:history="1">
        <w:r>
          <w:rPr>
            <w:color w:val="0000FF"/>
          </w:rPr>
          <w:t>распоряжение</w:t>
        </w:r>
      </w:hyperlink>
      <w:r>
        <w:t xml:space="preserve"> Правительства Российской Федерации от 27 марта 2013 г. N 461-р (Собрание законодательства Российской Федерации, 2013, N 13, ст. 1623).</w:t>
      </w:r>
    </w:p>
    <w:p w:rsidR="00FE0178" w:rsidRDefault="00FE0178">
      <w:pPr>
        <w:pStyle w:val="ConsPlusNormal"/>
        <w:jc w:val="both"/>
      </w:pPr>
    </w:p>
    <w:p w:rsidR="00FE0178" w:rsidRDefault="00FE0178">
      <w:pPr>
        <w:pStyle w:val="ConsPlusNormal"/>
        <w:jc w:val="right"/>
      </w:pPr>
      <w:r>
        <w:t>Председатель Правительства</w:t>
      </w:r>
    </w:p>
    <w:p w:rsidR="00FE0178" w:rsidRDefault="00FE0178">
      <w:pPr>
        <w:pStyle w:val="ConsPlusNormal"/>
        <w:jc w:val="right"/>
      </w:pPr>
      <w:r>
        <w:t>Российской Федерации</w:t>
      </w:r>
    </w:p>
    <w:p w:rsidR="00FE0178" w:rsidRDefault="00FE0178">
      <w:pPr>
        <w:pStyle w:val="ConsPlusNormal"/>
        <w:jc w:val="right"/>
      </w:pPr>
      <w:r>
        <w:t>Д.МЕДВЕДЕВ</w:t>
      </w:r>
    </w:p>
    <w:p w:rsidR="00FE0178" w:rsidRDefault="00FE0178">
      <w:pPr>
        <w:pStyle w:val="ConsPlusNormal"/>
        <w:jc w:val="both"/>
      </w:pPr>
    </w:p>
    <w:p w:rsidR="00FE0178" w:rsidRDefault="00FE0178">
      <w:pPr>
        <w:pStyle w:val="ConsPlusNormal"/>
        <w:jc w:val="both"/>
      </w:pPr>
    </w:p>
    <w:p w:rsidR="00FE0178" w:rsidRDefault="00FE0178">
      <w:pPr>
        <w:pStyle w:val="ConsPlusNormal"/>
        <w:jc w:val="both"/>
      </w:pPr>
    </w:p>
    <w:p w:rsidR="00FE0178" w:rsidRDefault="00FE0178">
      <w:pPr>
        <w:pStyle w:val="ConsPlusNormal"/>
        <w:jc w:val="both"/>
      </w:pPr>
    </w:p>
    <w:p w:rsidR="00FE0178" w:rsidRDefault="00FE0178">
      <w:pPr>
        <w:pStyle w:val="ConsPlusNormal"/>
        <w:jc w:val="both"/>
      </w:pPr>
    </w:p>
    <w:p w:rsidR="00FE0178" w:rsidRDefault="00FE0178">
      <w:pPr>
        <w:pStyle w:val="ConsPlusNormal"/>
        <w:jc w:val="right"/>
        <w:outlineLvl w:val="0"/>
      </w:pPr>
      <w:r>
        <w:t>Утверждена</w:t>
      </w:r>
    </w:p>
    <w:p w:rsidR="00FE0178" w:rsidRDefault="00FE0178">
      <w:pPr>
        <w:pStyle w:val="ConsPlusNormal"/>
        <w:jc w:val="right"/>
      </w:pPr>
      <w:proofErr w:type="gramStart"/>
      <w:r>
        <w:t>постановлением</w:t>
      </w:r>
      <w:proofErr w:type="gramEnd"/>
      <w:r>
        <w:t xml:space="preserve"> Правительства</w:t>
      </w:r>
    </w:p>
    <w:p w:rsidR="00FE0178" w:rsidRDefault="00FE0178">
      <w:pPr>
        <w:pStyle w:val="ConsPlusNormal"/>
        <w:jc w:val="right"/>
      </w:pPr>
      <w:r>
        <w:t>Российской Федерации</w:t>
      </w:r>
    </w:p>
    <w:p w:rsidR="00FE0178" w:rsidRDefault="00FE0178">
      <w:pPr>
        <w:pStyle w:val="ConsPlusNormal"/>
        <w:jc w:val="right"/>
      </w:pPr>
      <w:proofErr w:type="gramStart"/>
      <w:r>
        <w:t>от</w:t>
      </w:r>
      <w:proofErr w:type="gramEnd"/>
      <w:r>
        <w:t xml:space="preserve"> 15 апреля 2014 г. N 311</w:t>
      </w:r>
    </w:p>
    <w:p w:rsidR="00FE0178" w:rsidRDefault="00FE0178">
      <w:pPr>
        <w:pStyle w:val="ConsPlusNormal"/>
        <w:jc w:val="both"/>
      </w:pPr>
    </w:p>
    <w:p w:rsidR="00FE0178" w:rsidRDefault="00FE0178">
      <w:pPr>
        <w:pStyle w:val="ConsPlusTitle"/>
        <w:jc w:val="center"/>
      </w:pPr>
      <w:bookmarkStart w:id="1" w:name="P32"/>
      <w:bookmarkEnd w:id="1"/>
      <w:r>
        <w:t>ГОСУДАРСТВЕННАЯ ПРОГРАММА</w:t>
      </w:r>
    </w:p>
    <w:p w:rsidR="00FE0178" w:rsidRDefault="00FE0178">
      <w:pPr>
        <w:pStyle w:val="ConsPlusTitle"/>
        <w:jc w:val="center"/>
      </w:pPr>
      <w:r>
        <w:t>РОССИЙСКОЙ ФЕДЕРАЦИИ "СОЦИАЛЬНО-ЭКОНОМИЧЕСКОЕ РАЗВИТИЕ</w:t>
      </w:r>
    </w:p>
    <w:p w:rsidR="00FE0178" w:rsidRDefault="00FE0178">
      <w:pPr>
        <w:pStyle w:val="ConsPlusTitle"/>
        <w:jc w:val="center"/>
      </w:pPr>
      <w:r>
        <w:t>КАЛИНИНГРАДСКОЙ ОБЛАСТИ ДО 2020 ГОДА"</w:t>
      </w:r>
    </w:p>
    <w:p w:rsidR="00FE0178" w:rsidRDefault="00FE0178">
      <w:pPr>
        <w:pStyle w:val="ConsPlusNormal"/>
        <w:jc w:val="center"/>
      </w:pPr>
    </w:p>
    <w:p w:rsidR="00FE0178" w:rsidRDefault="00FE0178">
      <w:pPr>
        <w:pStyle w:val="ConsPlusNormal"/>
        <w:jc w:val="center"/>
      </w:pPr>
      <w:r>
        <w:t>Список изменяющих документов</w:t>
      </w:r>
    </w:p>
    <w:p w:rsidR="00FE0178" w:rsidRDefault="00FE0178">
      <w:pPr>
        <w:pStyle w:val="ConsPlusNormal"/>
        <w:jc w:val="center"/>
      </w:pPr>
      <w:r>
        <w:t>(</w:t>
      </w:r>
      <w:proofErr w:type="gramStart"/>
      <w:r>
        <w:t>в</w:t>
      </w:r>
      <w:proofErr w:type="gramEnd"/>
      <w:r>
        <w:t xml:space="preserve"> ред. </w:t>
      </w:r>
      <w:hyperlink r:id="rId9" w:history="1">
        <w:r>
          <w:rPr>
            <w:color w:val="0000FF"/>
          </w:rPr>
          <w:t>Постановления</w:t>
        </w:r>
      </w:hyperlink>
      <w:r>
        <w:t xml:space="preserve"> Правительства РФ от 31.03.2017 N 377)</w:t>
      </w:r>
    </w:p>
    <w:p w:rsidR="00FE0178" w:rsidRDefault="00FE0178">
      <w:pPr>
        <w:pStyle w:val="ConsPlusNormal"/>
      </w:pPr>
    </w:p>
    <w:p w:rsidR="00FE0178" w:rsidRDefault="00FE0178">
      <w:pPr>
        <w:pStyle w:val="ConsPlusNormal"/>
        <w:jc w:val="center"/>
        <w:outlineLvl w:val="1"/>
      </w:pPr>
      <w:r>
        <w:t>ПАСПОРТ</w:t>
      </w:r>
    </w:p>
    <w:p w:rsidR="00FE0178" w:rsidRDefault="00FE0178">
      <w:pPr>
        <w:pStyle w:val="ConsPlusNormal"/>
        <w:jc w:val="center"/>
      </w:pPr>
      <w:proofErr w:type="gramStart"/>
      <w:r>
        <w:t>государственной</w:t>
      </w:r>
      <w:proofErr w:type="gramEnd"/>
      <w:r>
        <w:t xml:space="preserve"> программы Российской Федерации</w:t>
      </w:r>
    </w:p>
    <w:p w:rsidR="00FE0178" w:rsidRDefault="00FE0178">
      <w:pPr>
        <w:pStyle w:val="ConsPlusNormal"/>
        <w:jc w:val="center"/>
      </w:pPr>
      <w:r>
        <w:t>"Социально-экономическое развитие Калининградской области</w:t>
      </w:r>
    </w:p>
    <w:p w:rsidR="00FE0178" w:rsidRDefault="00FE0178">
      <w:pPr>
        <w:pStyle w:val="ConsPlusNormal"/>
        <w:jc w:val="center"/>
      </w:pPr>
      <w:proofErr w:type="gramStart"/>
      <w:r>
        <w:t>до</w:t>
      </w:r>
      <w:proofErr w:type="gramEnd"/>
      <w:r>
        <w:t xml:space="preserve"> 2020 года"</w:t>
      </w:r>
    </w:p>
    <w:p w:rsidR="00FE0178" w:rsidRDefault="00FE0178">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08"/>
        <w:gridCol w:w="375"/>
        <w:gridCol w:w="6123"/>
      </w:tblGrid>
      <w:tr w:rsidR="00FE0178">
        <w:tc>
          <w:tcPr>
            <w:tcW w:w="2608" w:type="dxa"/>
            <w:tcBorders>
              <w:top w:val="nil"/>
              <w:left w:val="nil"/>
              <w:bottom w:val="nil"/>
              <w:right w:val="nil"/>
            </w:tcBorders>
          </w:tcPr>
          <w:p w:rsidR="00FE0178" w:rsidRDefault="00FE0178">
            <w:pPr>
              <w:pStyle w:val="ConsPlusNormal"/>
            </w:pPr>
            <w:r>
              <w:t>Ответственный исполнитель Программы</w:t>
            </w:r>
          </w:p>
        </w:tc>
        <w:tc>
          <w:tcPr>
            <w:tcW w:w="375" w:type="dxa"/>
            <w:tcBorders>
              <w:top w:val="nil"/>
              <w:left w:val="nil"/>
              <w:bottom w:val="nil"/>
              <w:right w:val="nil"/>
            </w:tcBorders>
          </w:tcPr>
          <w:p w:rsidR="00FE0178" w:rsidRDefault="00FE0178">
            <w:pPr>
              <w:pStyle w:val="ConsPlusNormal"/>
              <w:jc w:val="center"/>
            </w:pPr>
            <w:r>
              <w:t>-</w:t>
            </w:r>
          </w:p>
        </w:tc>
        <w:tc>
          <w:tcPr>
            <w:tcW w:w="6123" w:type="dxa"/>
            <w:tcBorders>
              <w:top w:val="nil"/>
              <w:left w:val="nil"/>
              <w:bottom w:val="nil"/>
              <w:right w:val="nil"/>
            </w:tcBorders>
          </w:tcPr>
          <w:p w:rsidR="00FE0178" w:rsidRDefault="00FE0178">
            <w:pPr>
              <w:pStyle w:val="ConsPlusNormal"/>
            </w:pPr>
            <w:proofErr w:type="gramStart"/>
            <w:r>
              <w:t>в</w:t>
            </w:r>
            <w:proofErr w:type="gramEnd"/>
            <w:r>
              <w:t xml:space="preserve"> 2013 году - Министерство регионального развития Российской Федерации;</w:t>
            </w:r>
          </w:p>
          <w:p w:rsidR="00FE0178" w:rsidRDefault="00FE0178">
            <w:pPr>
              <w:pStyle w:val="ConsPlusNormal"/>
            </w:pPr>
            <w:proofErr w:type="gramStart"/>
            <w:r>
              <w:t>в</w:t>
            </w:r>
            <w:proofErr w:type="gramEnd"/>
            <w:r>
              <w:t xml:space="preserve"> 2014 - 2020 годах - Министерство экономического развития Российской Федерации</w:t>
            </w:r>
          </w:p>
        </w:tc>
      </w:tr>
      <w:tr w:rsidR="00FE0178">
        <w:tc>
          <w:tcPr>
            <w:tcW w:w="2608" w:type="dxa"/>
            <w:tcBorders>
              <w:top w:val="nil"/>
              <w:left w:val="nil"/>
              <w:bottom w:val="nil"/>
              <w:right w:val="nil"/>
            </w:tcBorders>
          </w:tcPr>
          <w:p w:rsidR="00FE0178" w:rsidRDefault="00FE0178">
            <w:pPr>
              <w:pStyle w:val="ConsPlusNormal"/>
            </w:pPr>
            <w:r>
              <w:t>Соисполнители Программы</w:t>
            </w:r>
          </w:p>
        </w:tc>
        <w:tc>
          <w:tcPr>
            <w:tcW w:w="375" w:type="dxa"/>
            <w:tcBorders>
              <w:top w:val="nil"/>
              <w:left w:val="nil"/>
              <w:bottom w:val="nil"/>
              <w:right w:val="nil"/>
            </w:tcBorders>
          </w:tcPr>
          <w:p w:rsidR="00FE0178" w:rsidRDefault="00FE0178">
            <w:pPr>
              <w:pStyle w:val="ConsPlusNormal"/>
              <w:jc w:val="center"/>
            </w:pPr>
            <w:r>
              <w:t>-</w:t>
            </w:r>
          </w:p>
        </w:tc>
        <w:tc>
          <w:tcPr>
            <w:tcW w:w="6123" w:type="dxa"/>
            <w:tcBorders>
              <w:top w:val="nil"/>
              <w:left w:val="nil"/>
              <w:bottom w:val="nil"/>
              <w:right w:val="nil"/>
            </w:tcBorders>
          </w:tcPr>
          <w:p w:rsidR="00FE0178" w:rsidRDefault="00FE0178">
            <w:pPr>
              <w:pStyle w:val="ConsPlusNormal"/>
            </w:pPr>
            <w:proofErr w:type="gramStart"/>
            <w:r>
              <w:t>отсутствуют</w:t>
            </w:r>
            <w:proofErr w:type="gramEnd"/>
          </w:p>
        </w:tc>
      </w:tr>
      <w:tr w:rsidR="00FE0178">
        <w:tc>
          <w:tcPr>
            <w:tcW w:w="2608" w:type="dxa"/>
            <w:tcBorders>
              <w:top w:val="nil"/>
              <w:left w:val="nil"/>
              <w:bottom w:val="nil"/>
              <w:right w:val="nil"/>
            </w:tcBorders>
          </w:tcPr>
          <w:p w:rsidR="00FE0178" w:rsidRDefault="00FE0178">
            <w:pPr>
              <w:pStyle w:val="ConsPlusNormal"/>
            </w:pPr>
            <w:r>
              <w:t>Участники Программы</w:t>
            </w:r>
          </w:p>
        </w:tc>
        <w:tc>
          <w:tcPr>
            <w:tcW w:w="375" w:type="dxa"/>
            <w:tcBorders>
              <w:top w:val="nil"/>
              <w:left w:val="nil"/>
              <w:bottom w:val="nil"/>
              <w:right w:val="nil"/>
            </w:tcBorders>
          </w:tcPr>
          <w:p w:rsidR="00FE0178" w:rsidRDefault="00FE0178">
            <w:pPr>
              <w:pStyle w:val="ConsPlusNormal"/>
              <w:jc w:val="center"/>
            </w:pPr>
            <w:r>
              <w:t>-</w:t>
            </w:r>
          </w:p>
        </w:tc>
        <w:tc>
          <w:tcPr>
            <w:tcW w:w="6123" w:type="dxa"/>
            <w:tcBorders>
              <w:top w:val="nil"/>
              <w:left w:val="nil"/>
              <w:bottom w:val="nil"/>
              <w:right w:val="nil"/>
            </w:tcBorders>
          </w:tcPr>
          <w:p w:rsidR="00FE0178" w:rsidRDefault="00FE0178">
            <w:pPr>
              <w:pStyle w:val="ConsPlusNormal"/>
            </w:pPr>
            <w:proofErr w:type="gramStart"/>
            <w:r>
              <w:t>в</w:t>
            </w:r>
            <w:proofErr w:type="gramEnd"/>
            <w:r>
              <w:t xml:space="preserve"> 2013 году - Министерство сельского хозяйства Российской Федерации,</w:t>
            </w:r>
          </w:p>
          <w:p w:rsidR="00FE0178" w:rsidRDefault="00FE0178">
            <w:pPr>
              <w:pStyle w:val="ConsPlusNormal"/>
            </w:pPr>
            <w:r>
              <w:t>Министерство спорта Российской Федерации,</w:t>
            </w:r>
          </w:p>
          <w:p w:rsidR="00FE0178" w:rsidRDefault="00FE0178">
            <w:pPr>
              <w:pStyle w:val="ConsPlusNormal"/>
            </w:pPr>
            <w:r>
              <w:t>Министерство энергетики Российской Федерации,</w:t>
            </w:r>
          </w:p>
          <w:p w:rsidR="00FE0178" w:rsidRDefault="00FE0178">
            <w:pPr>
              <w:pStyle w:val="ConsPlusNormal"/>
            </w:pPr>
            <w:r>
              <w:t>Министерство культуры Российской Федерации,</w:t>
            </w:r>
          </w:p>
          <w:p w:rsidR="00FE0178" w:rsidRDefault="00FE0178">
            <w:pPr>
              <w:pStyle w:val="ConsPlusNormal"/>
            </w:pPr>
            <w:r>
              <w:t>Министерство здравоохранения Российской Федерации,</w:t>
            </w:r>
          </w:p>
          <w:p w:rsidR="00FE0178" w:rsidRDefault="00FE0178">
            <w:pPr>
              <w:pStyle w:val="ConsPlusNormal"/>
            </w:pPr>
            <w:r>
              <w:t>Министерство образования и науки Российской Федерации;</w:t>
            </w:r>
          </w:p>
          <w:p w:rsidR="00FE0178" w:rsidRDefault="00FE0178">
            <w:pPr>
              <w:pStyle w:val="ConsPlusNormal"/>
            </w:pPr>
            <w:proofErr w:type="gramStart"/>
            <w:r>
              <w:t>в</w:t>
            </w:r>
            <w:proofErr w:type="gramEnd"/>
            <w:r>
              <w:t xml:space="preserve"> 2014 - 2020 годах - Министерство сельского хозяйства Российской Федерации,</w:t>
            </w:r>
          </w:p>
          <w:p w:rsidR="00FE0178" w:rsidRDefault="00FE0178">
            <w:pPr>
              <w:pStyle w:val="ConsPlusNormal"/>
            </w:pPr>
            <w:r>
              <w:t>Министерство энергетики Российской Федерации,</w:t>
            </w:r>
          </w:p>
          <w:p w:rsidR="00FE0178" w:rsidRDefault="00FE0178">
            <w:pPr>
              <w:pStyle w:val="ConsPlusNormal"/>
            </w:pPr>
            <w:r>
              <w:t>Федеральное агентство по делам молодежи,</w:t>
            </w:r>
          </w:p>
          <w:p w:rsidR="00FE0178" w:rsidRDefault="00FE0178">
            <w:pPr>
              <w:pStyle w:val="ConsPlusNormal"/>
            </w:pPr>
            <w:r>
              <w:t>Федеральное дорожное агентство</w:t>
            </w:r>
          </w:p>
        </w:tc>
      </w:tr>
      <w:tr w:rsidR="00FE0178">
        <w:tc>
          <w:tcPr>
            <w:tcW w:w="2608" w:type="dxa"/>
            <w:tcBorders>
              <w:top w:val="nil"/>
              <w:left w:val="nil"/>
              <w:bottom w:val="nil"/>
              <w:right w:val="nil"/>
            </w:tcBorders>
          </w:tcPr>
          <w:p w:rsidR="00FE0178" w:rsidRDefault="00FE0178">
            <w:pPr>
              <w:pStyle w:val="ConsPlusNormal"/>
            </w:pPr>
            <w:r>
              <w:t>Подпрограммы Программы (в том числе федеральная целевая программа)</w:t>
            </w:r>
          </w:p>
        </w:tc>
        <w:tc>
          <w:tcPr>
            <w:tcW w:w="375" w:type="dxa"/>
            <w:tcBorders>
              <w:top w:val="nil"/>
              <w:left w:val="nil"/>
              <w:bottom w:val="nil"/>
              <w:right w:val="nil"/>
            </w:tcBorders>
          </w:tcPr>
          <w:p w:rsidR="00FE0178" w:rsidRDefault="00FE0178">
            <w:pPr>
              <w:pStyle w:val="ConsPlusNormal"/>
              <w:jc w:val="center"/>
            </w:pPr>
            <w:r>
              <w:t>-</w:t>
            </w:r>
          </w:p>
        </w:tc>
        <w:tc>
          <w:tcPr>
            <w:tcW w:w="6123" w:type="dxa"/>
            <w:tcBorders>
              <w:top w:val="nil"/>
              <w:left w:val="nil"/>
              <w:bottom w:val="nil"/>
              <w:right w:val="nil"/>
            </w:tcBorders>
          </w:tcPr>
          <w:p w:rsidR="00FE0178" w:rsidRDefault="00FE0178">
            <w:pPr>
              <w:pStyle w:val="ConsPlusNormal"/>
            </w:pPr>
            <w:hyperlink w:anchor="P111" w:history="1">
              <w:proofErr w:type="gramStart"/>
              <w:r>
                <w:rPr>
                  <w:color w:val="0000FF"/>
                </w:rPr>
                <w:t>подпрограмма</w:t>
              </w:r>
              <w:proofErr w:type="gramEnd"/>
            </w:hyperlink>
            <w:r>
              <w:t xml:space="preserve"> "Создание условий для устойчивого социально-экономического развития Калининградской области";</w:t>
            </w:r>
          </w:p>
          <w:p w:rsidR="00FE0178" w:rsidRDefault="00FE0178">
            <w:pPr>
              <w:pStyle w:val="ConsPlusNormal"/>
            </w:pPr>
            <w:r>
              <w:t xml:space="preserve">Федеральная целевая </w:t>
            </w:r>
            <w:hyperlink w:anchor="P153" w:history="1">
              <w:r>
                <w:rPr>
                  <w:color w:val="0000FF"/>
                </w:rPr>
                <w:t>программа</w:t>
              </w:r>
            </w:hyperlink>
            <w:r>
              <w:t xml:space="preserve"> развития Калининградской области на период до 2020 года</w:t>
            </w:r>
          </w:p>
        </w:tc>
      </w:tr>
      <w:tr w:rsidR="00FE0178">
        <w:tc>
          <w:tcPr>
            <w:tcW w:w="2608" w:type="dxa"/>
            <w:tcBorders>
              <w:top w:val="nil"/>
              <w:left w:val="nil"/>
              <w:bottom w:val="nil"/>
              <w:right w:val="nil"/>
            </w:tcBorders>
          </w:tcPr>
          <w:p w:rsidR="00FE0178" w:rsidRDefault="00FE0178">
            <w:pPr>
              <w:pStyle w:val="ConsPlusNormal"/>
            </w:pPr>
            <w:r>
              <w:t>Цель Программы</w:t>
            </w:r>
          </w:p>
        </w:tc>
        <w:tc>
          <w:tcPr>
            <w:tcW w:w="375" w:type="dxa"/>
            <w:tcBorders>
              <w:top w:val="nil"/>
              <w:left w:val="nil"/>
              <w:bottom w:val="nil"/>
              <w:right w:val="nil"/>
            </w:tcBorders>
          </w:tcPr>
          <w:p w:rsidR="00FE0178" w:rsidRDefault="00FE0178">
            <w:pPr>
              <w:pStyle w:val="ConsPlusNormal"/>
              <w:jc w:val="center"/>
            </w:pPr>
            <w:r>
              <w:t>-</w:t>
            </w:r>
          </w:p>
        </w:tc>
        <w:tc>
          <w:tcPr>
            <w:tcW w:w="6123" w:type="dxa"/>
            <w:tcBorders>
              <w:top w:val="nil"/>
              <w:left w:val="nil"/>
              <w:bottom w:val="nil"/>
              <w:right w:val="nil"/>
            </w:tcBorders>
          </w:tcPr>
          <w:p w:rsidR="00FE0178" w:rsidRDefault="00FE0178">
            <w:pPr>
              <w:pStyle w:val="ConsPlusNormal"/>
            </w:pPr>
            <w:proofErr w:type="gramStart"/>
            <w:r>
              <w:t>обеспечение</w:t>
            </w:r>
            <w:proofErr w:type="gramEnd"/>
            <w:r>
              <w:t xml:space="preserve"> устойчивого социально-экономического развития Калининградской области</w:t>
            </w:r>
          </w:p>
        </w:tc>
      </w:tr>
      <w:tr w:rsidR="00FE0178">
        <w:tc>
          <w:tcPr>
            <w:tcW w:w="2608" w:type="dxa"/>
            <w:tcBorders>
              <w:top w:val="nil"/>
              <w:left w:val="nil"/>
              <w:bottom w:val="nil"/>
              <w:right w:val="nil"/>
            </w:tcBorders>
          </w:tcPr>
          <w:p w:rsidR="00FE0178" w:rsidRDefault="00FE0178">
            <w:pPr>
              <w:pStyle w:val="ConsPlusNormal"/>
            </w:pPr>
            <w:r>
              <w:t>Задачи Программы</w:t>
            </w:r>
          </w:p>
        </w:tc>
        <w:tc>
          <w:tcPr>
            <w:tcW w:w="375" w:type="dxa"/>
            <w:tcBorders>
              <w:top w:val="nil"/>
              <w:left w:val="nil"/>
              <w:bottom w:val="nil"/>
              <w:right w:val="nil"/>
            </w:tcBorders>
          </w:tcPr>
          <w:p w:rsidR="00FE0178" w:rsidRDefault="00FE0178">
            <w:pPr>
              <w:pStyle w:val="ConsPlusNormal"/>
              <w:jc w:val="center"/>
            </w:pPr>
            <w:r>
              <w:t>-</w:t>
            </w:r>
          </w:p>
        </w:tc>
        <w:tc>
          <w:tcPr>
            <w:tcW w:w="6123" w:type="dxa"/>
            <w:tcBorders>
              <w:top w:val="nil"/>
              <w:left w:val="nil"/>
              <w:bottom w:val="nil"/>
              <w:right w:val="nil"/>
            </w:tcBorders>
          </w:tcPr>
          <w:p w:rsidR="00FE0178" w:rsidRDefault="00FE0178">
            <w:pPr>
              <w:pStyle w:val="ConsPlusNormal"/>
            </w:pPr>
            <w:proofErr w:type="gramStart"/>
            <w:r>
              <w:t>создание</w:t>
            </w:r>
            <w:proofErr w:type="gramEnd"/>
            <w:r>
              <w:t xml:space="preserve"> опорной инфраструктуры области;</w:t>
            </w:r>
          </w:p>
          <w:p w:rsidR="00FE0178" w:rsidRDefault="00FE0178">
            <w:pPr>
              <w:pStyle w:val="ConsPlusNormal"/>
            </w:pPr>
            <w:proofErr w:type="gramStart"/>
            <w:r>
              <w:t>содействие</w:t>
            </w:r>
            <w:proofErr w:type="gramEnd"/>
            <w:r>
              <w:t xml:space="preserve"> созданию и поддержанию производства на территории региона, сохранению и увеличению числа рабочих мест;</w:t>
            </w:r>
          </w:p>
          <w:p w:rsidR="00FE0178" w:rsidRDefault="00FE0178">
            <w:pPr>
              <w:pStyle w:val="ConsPlusNormal"/>
            </w:pPr>
            <w:proofErr w:type="gramStart"/>
            <w:r>
              <w:t>развитие</w:t>
            </w:r>
            <w:proofErr w:type="gramEnd"/>
            <w:r>
              <w:t xml:space="preserve"> новых конкурентоспособных секторов экономики;</w:t>
            </w:r>
          </w:p>
          <w:p w:rsidR="00FE0178" w:rsidRDefault="00FE0178">
            <w:pPr>
              <w:pStyle w:val="ConsPlusNormal"/>
            </w:pPr>
            <w:proofErr w:type="gramStart"/>
            <w:r>
              <w:t>повышение</w:t>
            </w:r>
            <w:proofErr w:type="gramEnd"/>
            <w:r>
              <w:t xml:space="preserve"> уровня и качества жизни населения;</w:t>
            </w:r>
          </w:p>
          <w:p w:rsidR="00FE0178" w:rsidRDefault="00FE0178">
            <w:pPr>
              <w:pStyle w:val="ConsPlusNormal"/>
            </w:pPr>
            <w:proofErr w:type="gramStart"/>
            <w:r>
              <w:t>развитие</w:t>
            </w:r>
            <w:proofErr w:type="gramEnd"/>
            <w:r>
              <w:t xml:space="preserve"> туризма и повышение мобильности населения;</w:t>
            </w:r>
          </w:p>
          <w:p w:rsidR="00FE0178" w:rsidRDefault="00FE0178">
            <w:pPr>
              <w:pStyle w:val="ConsPlusNormal"/>
            </w:pPr>
            <w:proofErr w:type="gramStart"/>
            <w:r>
              <w:t>создание</w:t>
            </w:r>
            <w:proofErr w:type="gramEnd"/>
            <w:r>
              <w:t xml:space="preserve"> объектов инфраструктуры в рамках подготовки к проведению в Калининградской области серии матчей чемпионата мира по футболу в 2018 году</w:t>
            </w:r>
          </w:p>
        </w:tc>
      </w:tr>
      <w:tr w:rsidR="00FE0178">
        <w:tc>
          <w:tcPr>
            <w:tcW w:w="2608" w:type="dxa"/>
            <w:tcBorders>
              <w:top w:val="nil"/>
              <w:left w:val="nil"/>
              <w:bottom w:val="nil"/>
              <w:right w:val="nil"/>
            </w:tcBorders>
          </w:tcPr>
          <w:p w:rsidR="00FE0178" w:rsidRDefault="00FE0178">
            <w:pPr>
              <w:pStyle w:val="ConsPlusNormal"/>
            </w:pPr>
            <w:r>
              <w:t>Целевые индикаторы и показатели Программы</w:t>
            </w:r>
          </w:p>
        </w:tc>
        <w:tc>
          <w:tcPr>
            <w:tcW w:w="375" w:type="dxa"/>
            <w:tcBorders>
              <w:top w:val="nil"/>
              <w:left w:val="nil"/>
              <w:bottom w:val="nil"/>
              <w:right w:val="nil"/>
            </w:tcBorders>
          </w:tcPr>
          <w:p w:rsidR="00FE0178" w:rsidRDefault="00FE0178">
            <w:pPr>
              <w:pStyle w:val="ConsPlusNormal"/>
              <w:jc w:val="center"/>
            </w:pPr>
            <w:r>
              <w:t>-</w:t>
            </w:r>
          </w:p>
        </w:tc>
        <w:tc>
          <w:tcPr>
            <w:tcW w:w="6123" w:type="dxa"/>
            <w:tcBorders>
              <w:top w:val="nil"/>
              <w:left w:val="nil"/>
              <w:bottom w:val="nil"/>
              <w:right w:val="nil"/>
            </w:tcBorders>
          </w:tcPr>
          <w:p w:rsidR="00FE0178" w:rsidRDefault="00FE0178">
            <w:pPr>
              <w:pStyle w:val="ConsPlusNormal"/>
            </w:pPr>
            <w:proofErr w:type="gramStart"/>
            <w:r>
              <w:t>производительность</w:t>
            </w:r>
            <w:proofErr w:type="gramEnd"/>
            <w:r>
              <w:t xml:space="preserve"> труда одного занятого в экономике - 934,6 тыс. рублей;</w:t>
            </w:r>
          </w:p>
          <w:p w:rsidR="00FE0178" w:rsidRDefault="00FE0178">
            <w:pPr>
              <w:pStyle w:val="ConsPlusNormal"/>
            </w:pPr>
            <w:proofErr w:type="gramStart"/>
            <w:r>
              <w:t>объем</w:t>
            </w:r>
            <w:proofErr w:type="gramEnd"/>
            <w:r>
              <w:t xml:space="preserve"> инвестиций в основной капитал (за исключением бюджетных средств) на душу населения - 67,7 тыс. рублей;</w:t>
            </w:r>
          </w:p>
          <w:p w:rsidR="00FE0178" w:rsidRDefault="00FE0178">
            <w:pPr>
              <w:pStyle w:val="ConsPlusNormal"/>
            </w:pPr>
            <w:proofErr w:type="gramStart"/>
            <w:r>
              <w:t>объем</w:t>
            </w:r>
            <w:proofErr w:type="gramEnd"/>
            <w:r>
              <w:t xml:space="preserve"> валового регионального продукта на душу населения - 434,8 тыс. рублей;</w:t>
            </w:r>
          </w:p>
          <w:p w:rsidR="00FE0178" w:rsidRDefault="00FE0178">
            <w:pPr>
              <w:pStyle w:val="ConsPlusNormal"/>
            </w:pPr>
            <w:proofErr w:type="gramStart"/>
            <w:r>
              <w:t>ожидаемая</w:t>
            </w:r>
            <w:proofErr w:type="gramEnd"/>
            <w:r>
              <w:t xml:space="preserve"> продолжительность жизни при рождении - 76 лет;</w:t>
            </w:r>
          </w:p>
          <w:p w:rsidR="00FE0178" w:rsidRDefault="00FE0178">
            <w:pPr>
              <w:pStyle w:val="ConsPlusNormal"/>
            </w:pPr>
            <w:proofErr w:type="gramStart"/>
            <w:r>
              <w:t>среднедушевые</w:t>
            </w:r>
            <w:proofErr w:type="gramEnd"/>
            <w:r>
              <w:t xml:space="preserve"> денежные доходы населения - 32,7 тыс. рублей;</w:t>
            </w:r>
          </w:p>
          <w:p w:rsidR="00FE0178" w:rsidRDefault="00FE0178">
            <w:pPr>
              <w:pStyle w:val="ConsPlusNormal"/>
            </w:pPr>
            <w:proofErr w:type="gramStart"/>
            <w:r>
              <w:t>доля</w:t>
            </w:r>
            <w:proofErr w:type="gramEnd"/>
            <w:r>
              <w:t xml:space="preserve"> населения с денежными доходами ниже региональной величины прожиточного минимума в общей численности населения Калининградской области - 13,4 процента;</w:t>
            </w:r>
          </w:p>
          <w:p w:rsidR="00FE0178" w:rsidRDefault="00FE0178">
            <w:pPr>
              <w:pStyle w:val="ConsPlusNormal"/>
            </w:pPr>
            <w:proofErr w:type="gramStart"/>
            <w:r>
              <w:t>количество</w:t>
            </w:r>
            <w:proofErr w:type="gramEnd"/>
            <w:r>
              <w:t xml:space="preserve"> созданных и сохраненных рабочих мест - 17051 </w:t>
            </w:r>
            <w:r>
              <w:lastRenderedPageBreak/>
              <w:t>единица</w:t>
            </w:r>
          </w:p>
        </w:tc>
      </w:tr>
      <w:tr w:rsidR="00FE0178">
        <w:tc>
          <w:tcPr>
            <w:tcW w:w="2608" w:type="dxa"/>
            <w:tcBorders>
              <w:top w:val="nil"/>
              <w:left w:val="nil"/>
              <w:bottom w:val="nil"/>
              <w:right w:val="nil"/>
            </w:tcBorders>
          </w:tcPr>
          <w:p w:rsidR="00FE0178" w:rsidRDefault="00FE0178">
            <w:pPr>
              <w:pStyle w:val="ConsPlusNormal"/>
            </w:pPr>
            <w:r>
              <w:lastRenderedPageBreak/>
              <w:t>Этапы и сроки реализации Программы</w:t>
            </w:r>
          </w:p>
        </w:tc>
        <w:tc>
          <w:tcPr>
            <w:tcW w:w="375" w:type="dxa"/>
            <w:tcBorders>
              <w:top w:val="nil"/>
              <w:left w:val="nil"/>
              <w:bottom w:val="nil"/>
              <w:right w:val="nil"/>
            </w:tcBorders>
          </w:tcPr>
          <w:p w:rsidR="00FE0178" w:rsidRDefault="00FE0178">
            <w:pPr>
              <w:pStyle w:val="ConsPlusNormal"/>
              <w:jc w:val="center"/>
            </w:pPr>
            <w:r>
              <w:t>-</w:t>
            </w:r>
          </w:p>
        </w:tc>
        <w:tc>
          <w:tcPr>
            <w:tcW w:w="6123" w:type="dxa"/>
            <w:tcBorders>
              <w:top w:val="nil"/>
              <w:left w:val="nil"/>
              <w:bottom w:val="nil"/>
              <w:right w:val="nil"/>
            </w:tcBorders>
          </w:tcPr>
          <w:p w:rsidR="00FE0178" w:rsidRDefault="00FE0178">
            <w:pPr>
              <w:pStyle w:val="ConsPlusNormal"/>
            </w:pPr>
            <w:r>
              <w:t>2013 - 2020 годы</w:t>
            </w:r>
          </w:p>
        </w:tc>
      </w:tr>
      <w:tr w:rsidR="00FE0178">
        <w:tc>
          <w:tcPr>
            <w:tcW w:w="2608" w:type="dxa"/>
            <w:tcBorders>
              <w:top w:val="nil"/>
              <w:left w:val="nil"/>
              <w:bottom w:val="nil"/>
              <w:right w:val="nil"/>
            </w:tcBorders>
          </w:tcPr>
          <w:p w:rsidR="00FE0178" w:rsidRDefault="00FE0178">
            <w:pPr>
              <w:pStyle w:val="ConsPlusNormal"/>
            </w:pPr>
            <w:r>
              <w:t>Объем бюджетных ассигнований Программы</w:t>
            </w:r>
          </w:p>
        </w:tc>
        <w:tc>
          <w:tcPr>
            <w:tcW w:w="375" w:type="dxa"/>
            <w:tcBorders>
              <w:top w:val="nil"/>
              <w:left w:val="nil"/>
              <w:bottom w:val="nil"/>
              <w:right w:val="nil"/>
            </w:tcBorders>
          </w:tcPr>
          <w:p w:rsidR="00FE0178" w:rsidRDefault="00FE0178">
            <w:pPr>
              <w:pStyle w:val="ConsPlusNormal"/>
              <w:jc w:val="center"/>
            </w:pPr>
            <w:r>
              <w:t>-</w:t>
            </w:r>
          </w:p>
        </w:tc>
        <w:tc>
          <w:tcPr>
            <w:tcW w:w="6123" w:type="dxa"/>
            <w:tcBorders>
              <w:top w:val="nil"/>
              <w:left w:val="nil"/>
              <w:bottom w:val="nil"/>
              <w:right w:val="nil"/>
            </w:tcBorders>
          </w:tcPr>
          <w:p w:rsidR="00FE0178" w:rsidRDefault="00FE0178">
            <w:pPr>
              <w:pStyle w:val="ConsPlusNormal"/>
            </w:pPr>
            <w:proofErr w:type="gramStart"/>
            <w:r>
              <w:t>общий</w:t>
            </w:r>
            <w:proofErr w:type="gramEnd"/>
            <w:r>
              <w:t xml:space="preserve"> объем бюджетных ассигнований федерального бюджета составляет 304712079,5 тыс. рублей, в том числе:</w:t>
            </w:r>
          </w:p>
          <w:p w:rsidR="00FE0178" w:rsidRDefault="00FE0178">
            <w:pPr>
              <w:pStyle w:val="ConsPlusNormal"/>
            </w:pPr>
            <w:proofErr w:type="gramStart"/>
            <w:r>
              <w:t>на</w:t>
            </w:r>
            <w:proofErr w:type="gramEnd"/>
            <w:r>
              <w:t xml:space="preserve"> 2013 год - 6320000 тыс. рублей;</w:t>
            </w:r>
          </w:p>
          <w:p w:rsidR="00FE0178" w:rsidRDefault="00FE0178">
            <w:pPr>
              <w:pStyle w:val="ConsPlusNormal"/>
            </w:pPr>
            <w:proofErr w:type="gramStart"/>
            <w:r>
              <w:t>на</w:t>
            </w:r>
            <w:proofErr w:type="gramEnd"/>
            <w:r>
              <w:t xml:space="preserve"> 2014 год - 12731210,8 тыс. рублей;</w:t>
            </w:r>
          </w:p>
          <w:p w:rsidR="00FE0178" w:rsidRDefault="00FE0178">
            <w:pPr>
              <w:pStyle w:val="ConsPlusNormal"/>
            </w:pPr>
            <w:proofErr w:type="gramStart"/>
            <w:r>
              <w:t>на</w:t>
            </w:r>
            <w:proofErr w:type="gramEnd"/>
            <w:r>
              <w:t xml:space="preserve"> 2015 год - 11580132,3 тыс. рублей;</w:t>
            </w:r>
          </w:p>
          <w:p w:rsidR="00FE0178" w:rsidRDefault="00FE0178">
            <w:pPr>
              <w:pStyle w:val="ConsPlusNormal"/>
            </w:pPr>
            <w:proofErr w:type="gramStart"/>
            <w:r>
              <w:t>на</w:t>
            </w:r>
            <w:proofErr w:type="gramEnd"/>
            <w:r>
              <w:t xml:space="preserve"> 2016 год - 72137795,5 тыс. рублей;</w:t>
            </w:r>
          </w:p>
          <w:p w:rsidR="00FE0178" w:rsidRDefault="00FE0178">
            <w:pPr>
              <w:pStyle w:val="ConsPlusNormal"/>
            </w:pPr>
            <w:proofErr w:type="gramStart"/>
            <w:r>
              <w:t>на</w:t>
            </w:r>
            <w:proofErr w:type="gramEnd"/>
            <w:r>
              <w:t xml:space="preserve"> 2017 год - 50286126,6 тыс. рублей;</w:t>
            </w:r>
          </w:p>
          <w:p w:rsidR="00FE0178" w:rsidRDefault="00FE0178">
            <w:pPr>
              <w:pStyle w:val="ConsPlusNormal"/>
            </w:pPr>
            <w:proofErr w:type="gramStart"/>
            <w:r>
              <w:t>на</w:t>
            </w:r>
            <w:proofErr w:type="gramEnd"/>
            <w:r>
              <w:t xml:space="preserve"> 2018 год - 50667605,1 тыс. рублей;</w:t>
            </w:r>
          </w:p>
          <w:p w:rsidR="00FE0178" w:rsidRDefault="00FE0178">
            <w:pPr>
              <w:pStyle w:val="ConsPlusNormal"/>
            </w:pPr>
            <w:proofErr w:type="gramStart"/>
            <w:r>
              <w:t>на</w:t>
            </w:r>
            <w:proofErr w:type="gramEnd"/>
            <w:r>
              <w:t xml:space="preserve"> 2019 год - 50494604,6 тыс. рублей;</w:t>
            </w:r>
          </w:p>
          <w:p w:rsidR="00FE0178" w:rsidRDefault="00FE0178">
            <w:pPr>
              <w:pStyle w:val="ConsPlusNormal"/>
            </w:pPr>
            <w:proofErr w:type="gramStart"/>
            <w:r>
              <w:t>на</w:t>
            </w:r>
            <w:proofErr w:type="gramEnd"/>
            <w:r>
              <w:t xml:space="preserve"> 2020 год - 50494604,6 тыс. рублей</w:t>
            </w:r>
          </w:p>
        </w:tc>
      </w:tr>
      <w:tr w:rsidR="00FE0178">
        <w:tc>
          <w:tcPr>
            <w:tcW w:w="2608" w:type="dxa"/>
            <w:tcBorders>
              <w:top w:val="nil"/>
              <w:left w:val="nil"/>
              <w:bottom w:val="nil"/>
              <w:right w:val="nil"/>
            </w:tcBorders>
          </w:tcPr>
          <w:p w:rsidR="00FE0178" w:rsidRDefault="00FE0178">
            <w:pPr>
              <w:pStyle w:val="ConsPlusNormal"/>
            </w:pPr>
            <w:r>
              <w:t>Ожидаемые результаты реализации Программы</w:t>
            </w:r>
          </w:p>
        </w:tc>
        <w:tc>
          <w:tcPr>
            <w:tcW w:w="375" w:type="dxa"/>
            <w:tcBorders>
              <w:top w:val="nil"/>
              <w:left w:val="nil"/>
              <w:bottom w:val="nil"/>
              <w:right w:val="nil"/>
            </w:tcBorders>
          </w:tcPr>
          <w:p w:rsidR="00FE0178" w:rsidRDefault="00FE0178">
            <w:pPr>
              <w:pStyle w:val="ConsPlusNormal"/>
              <w:jc w:val="center"/>
            </w:pPr>
            <w:r>
              <w:t>-</w:t>
            </w:r>
          </w:p>
        </w:tc>
        <w:tc>
          <w:tcPr>
            <w:tcW w:w="6123" w:type="dxa"/>
            <w:tcBorders>
              <w:top w:val="nil"/>
              <w:left w:val="nil"/>
              <w:bottom w:val="nil"/>
              <w:right w:val="nil"/>
            </w:tcBorders>
          </w:tcPr>
          <w:p w:rsidR="00FE0178" w:rsidRDefault="00FE0178">
            <w:pPr>
              <w:pStyle w:val="ConsPlusNormal"/>
            </w:pPr>
            <w:proofErr w:type="gramStart"/>
            <w:r>
              <w:t>динамичное</w:t>
            </w:r>
            <w:proofErr w:type="gramEnd"/>
            <w:r>
              <w:t xml:space="preserve"> социально-экономическое развитие Калининградской области, базирующееся на создании условий для развития конкурентоспособных секторов экономики региона;</w:t>
            </w:r>
          </w:p>
          <w:p w:rsidR="00FE0178" w:rsidRDefault="00FE0178">
            <w:pPr>
              <w:pStyle w:val="ConsPlusNormal"/>
            </w:pPr>
            <w:proofErr w:type="gramStart"/>
            <w:r>
              <w:t>проведение</w:t>
            </w:r>
            <w:proofErr w:type="gramEnd"/>
            <w:r>
              <w:t xml:space="preserve"> модернизации инженерной, транспортной, социальной инфраструктуры области;</w:t>
            </w:r>
          </w:p>
          <w:p w:rsidR="00FE0178" w:rsidRDefault="00FE0178">
            <w:pPr>
              <w:pStyle w:val="ConsPlusNormal"/>
            </w:pPr>
            <w:proofErr w:type="gramStart"/>
            <w:r>
              <w:t>улучшение</w:t>
            </w:r>
            <w:proofErr w:type="gramEnd"/>
            <w:r>
              <w:t xml:space="preserve"> инвестиционного климата;</w:t>
            </w:r>
          </w:p>
          <w:p w:rsidR="00FE0178" w:rsidRDefault="00FE0178">
            <w:pPr>
              <w:pStyle w:val="ConsPlusNormal"/>
            </w:pPr>
            <w:proofErr w:type="gramStart"/>
            <w:r>
              <w:t>создание</w:t>
            </w:r>
            <w:proofErr w:type="gramEnd"/>
            <w:r>
              <w:t xml:space="preserve"> новых центров экономического развития и промышленных зон;</w:t>
            </w:r>
          </w:p>
          <w:p w:rsidR="00FE0178" w:rsidRDefault="00FE0178">
            <w:pPr>
              <w:pStyle w:val="ConsPlusNormal"/>
            </w:pPr>
            <w:proofErr w:type="gramStart"/>
            <w:r>
              <w:t>увеличение</w:t>
            </w:r>
            <w:proofErr w:type="gramEnd"/>
            <w:r>
              <w:t xml:space="preserve"> налоговых и неналоговых доходов консолидированного бюджета Калининградской области;</w:t>
            </w:r>
          </w:p>
          <w:p w:rsidR="00FE0178" w:rsidRDefault="00FE0178">
            <w:pPr>
              <w:pStyle w:val="ConsPlusNormal"/>
            </w:pPr>
            <w:proofErr w:type="gramStart"/>
            <w:r>
              <w:t>развитие</w:t>
            </w:r>
            <w:proofErr w:type="gramEnd"/>
            <w:r>
              <w:t xml:space="preserve"> туристско-рекреационного потенциала региона;</w:t>
            </w:r>
          </w:p>
          <w:p w:rsidR="00FE0178" w:rsidRDefault="00FE0178">
            <w:pPr>
              <w:pStyle w:val="ConsPlusNormal"/>
            </w:pPr>
            <w:proofErr w:type="gramStart"/>
            <w:r>
              <w:t>создание</w:t>
            </w:r>
            <w:proofErr w:type="gramEnd"/>
            <w:r>
              <w:t xml:space="preserve"> объектов инфраструктуры в рамках подготовки к проведению в Калининградской области серии матчей чемпионата мира по футболу в 2018 году</w:t>
            </w:r>
          </w:p>
        </w:tc>
      </w:tr>
    </w:tbl>
    <w:p w:rsidR="00FE0178" w:rsidRDefault="00FE0178">
      <w:pPr>
        <w:pStyle w:val="ConsPlusNormal"/>
      </w:pPr>
    </w:p>
    <w:p w:rsidR="00FE0178" w:rsidRDefault="00FE0178">
      <w:pPr>
        <w:pStyle w:val="ConsPlusNormal"/>
        <w:jc w:val="center"/>
        <w:outlineLvl w:val="1"/>
      </w:pPr>
      <w:bookmarkStart w:id="2" w:name="P111"/>
      <w:bookmarkEnd w:id="2"/>
      <w:r>
        <w:t>ПАСПОРТ</w:t>
      </w:r>
    </w:p>
    <w:p w:rsidR="00FE0178" w:rsidRDefault="00FE0178">
      <w:pPr>
        <w:pStyle w:val="ConsPlusNormal"/>
        <w:jc w:val="center"/>
      </w:pPr>
      <w:proofErr w:type="gramStart"/>
      <w:r>
        <w:t>подпрограммы</w:t>
      </w:r>
      <w:proofErr w:type="gramEnd"/>
      <w:r>
        <w:t xml:space="preserve"> "Создание условий для устойчивого</w:t>
      </w:r>
    </w:p>
    <w:p w:rsidR="00FE0178" w:rsidRDefault="00FE0178">
      <w:pPr>
        <w:pStyle w:val="ConsPlusNormal"/>
        <w:jc w:val="center"/>
      </w:pPr>
      <w:proofErr w:type="gramStart"/>
      <w:r>
        <w:t>социально</w:t>
      </w:r>
      <w:proofErr w:type="gramEnd"/>
      <w:r>
        <w:t>-экономического развития Калининградской</w:t>
      </w:r>
    </w:p>
    <w:p w:rsidR="00FE0178" w:rsidRDefault="00FE0178">
      <w:pPr>
        <w:pStyle w:val="ConsPlusNormal"/>
        <w:jc w:val="center"/>
      </w:pPr>
      <w:proofErr w:type="gramStart"/>
      <w:r>
        <w:t>области</w:t>
      </w:r>
      <w:proofErr w:type="gramEnd"/>
      <w:r>
        <w:t>" государственной программы Российской Федерации</w:t>
      </w:r>
    </w:p>
    <w:p w:rsidR="00FE0178" w:rsidRDefault="00FE0178">
      <w:pPr>
        <w:pStyle w:val="ConsPlusNormal"/>
        <w:jc w:val="center"/>
      </w:pPr>
      <w:r>
        <w:t>"Социально-экономическое развитие Калининградской</w:t>
      </w:r>
    </w:p>
    <w:p w:rsidR="00FE0178" w:rsidRDefault="00FE0178">
      <w:pPr>
        <w:pStyle w:val="ConsPlusNormal"/>
        <w:jc w:val="center"/>
      </w:pPr>
      <w:proofErr w:type="gramStart"/>
      <w:r>
        <w:t>области</w:t>
      </w:r>
      <w:proofErr w:type="gramEnd"/>
      <w:r>
        <w:t xml:space="preserve"> до 2020 года"</w:t>
      </w:r>
    </w:p>
    <w:p w:rsidR="00FE0178" w:rsidRDefault="00FE0178">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08"/>
        <w:gridCol w:w="375"/>
        <w:gridCol w:w="6123"/>
      </w:tblGrid>
      <w:tr w:rsidR="00FE0178">
        <w:tc>
          <w:tcPr>
            <w:tcW w:w="2608" w:type="dxa"/>
            <w:tcBorders>
              <w:top w:val="nil"/>
              <w:left w:val="nil"/>
              <w:bottom w:val="nil"/>
              <w:right w:val="nil"/>
            </w:tcBorders>
          </w:tcPr>
          <w:p w:rsidR="00FE0178" w:rsidRDefault="00FE0178">
            <w:pPr>
              <w:pStyle w:val="ConsPlusNormal"/>
            </w:pPr>
            <w:r>
              <w:t>Ответственный исполнитель подпрограммы</w:t>
            </w:r>
          </w:p>
        </w:tc>
        <w:tc>
          <w:tcPr>
            <w:tcW w:w="375" w:type="dxa"/>
            <w:tcBorders>
              <w:top w:val="nil"/>
              <w:left w:val="nil"/>
              <w:bottom w:val="nil"/>
              <w:right w:val="nil"/>
            </w:tcBorders>
          </w:tcPr>
          <w:p w:rsidR="00FE0178" w:rsidRDefault="00FE0178">
            <w:pPr>
              <w:pStyle w:val="ConsPlusNormal"/>
              <w:jc w:val="center"/>
            </w:pPr>
            <w:r>
              <w:t>-</w:t>
            </w:r>
          </w:p>
        </w:tc>
        <w:tc>
          <w:tcPr>
            <w:tcW w:w="6123" w:type="dxa"/>
            <w:tcBorders>
              <w:top w:val="nil"/>
              <w:left w:val="nil"/>
              <w:bottom w:val="nil"/>
              <w:right w:val="nil"/>
            </w:tcBorders>
          </w:tcPr>
          <w:p w:rsidR="00FE0178" w:rsidRDefault="00FE0178">
            <w:pPr>
              <w:pStyle w:val="ConsPlusNormal"/>
            </w:pPr>
            <w:r>
              <w:t>Министерство экономического развития Российской Федерации</w:t>
            </w:r>
          </w:p>
        </w:tc>
      </w:tr>
      <w:tr w:rsidR="00FE0178">
        <w:tc>
          <w:tcPr>
            <w:tcW w:w="2608" w:type="dxa"/>
            <w:tcBorders>
              <w:top w:val="nil"/>
              <w:left w:val="nil"/>
              <w:bottom w:val="nil"/>
              <w:right w:val="nil"/>
            </w:tcBorders>
          </w:tcPr>
          <w:p w:rsidR="00FE0178" w:rsidRDefault="00FE0178">
            <w:pPr>
              <w:pStyle w:val="ConsPlusNormal"/>
            </w:pPr>
            <w:r>
              <w:t>Участники подпрограммы</w:t>
            </w:r>
          </w:p>
        </w:tc>
        <w:tc>
          <w:tcPr>
            <w:tcW w:w="375" w:type="dxa"/>
            <w:tcBorders>
              <w:top w:val="nil"/>
              <w:left w:val="nil"/>
              <w:bottom w:val="nil"/>
              <w:right w:val="nil"/>
            </w:tcBorders>
          </w:tcPr>
          <w:p w:rsidR="00FE0178" w:rsidRDefault="00FE0178">
            <w:pPr>
              <w:pStyle w:val="ConsPlusNormal"/>
              <w:jc w:val="center"/>
            </w:pPr>
            <w:r>
              <w:t>-</w:t>
            </w:r>
          </w:p>
        </w:tc>
        <w:tc>
          <w:tcPr>
            <w:tcW w:w="6123" w:type="dxa"/>
            <w:tcBorders>
              <w:top w:val="nil"/>
              <w:left w:val="nil"/>
              <w:bottom w:val="nil"/>
              <w:right w:val="nil"/>
            </w:tcBorders>
          </w:tcPr>
          <w:p w:rsidR="00FE0178" w:rsidRDefault="00FE0178">
            <w:pPr>
              <w:pStyle w:val="ConsPlusNormal"/>
            </w:pPr>
            <w:proofErr w:type="gramStart"/>
            <w:r>
              <w:t>отсутствуют</w:t>
            </w:r>
            <w:proofErr w:type="gramEnd"/>
          </w:p>
        </w:tc>
      </w:tr>
      <w:tr w:rsidR="00FE0178">
        <w:tc>
          <w:tcPr>
            <w:tcW w:w="2608" w:type="dxa"/>
            <w:tcBorders>
              <w:top w:val="nil"/>
              <w:left w:val="nil"/>
              <w:bottom w:val="nil"/>
              <w:right w:val="nil"/>
            </w:tcBorders>
          </w:tcPr>
          <w:p w:rsidR="00FE0178" w:rsidRDefault="00FE0178">
            <w:pPr>
              <w:pStyle w:val="ConsPlusNormal"/>
            </w:pPr>
            <w:r>
              <w:t>Программно-целевые инструменты подпрограммы</w:t>
            </w:r>
          </w:p>
        </w:tc>
        <w:tc>
          <w:tcPr>
            <w:tcW w:w="375" w:type="dxa"/>
            <w:tcBorders>
              <w:top w:val="nil"/>
              <w:left w:val="nil"/>
              <w:bottom w:val="nil"/>
              <w:right w:val="nil"/>
            </w:tcBorders>
          </w:tcPr>
          <w:p w:rsidR="00FE0178" w:rsidRDefault="00FE0178">
            <w:pPr>
              <w:pStyle w:val="ConsPlusNormal"/>
              <w:jc w:val="center"/>
            </w:pPr>
            <w:r>
              <w:t>-</w:t>
            </w:r>
          </w:p>
        </w:tc>
        <w:tc>
          <w:tcPr>
            <w:tcW w:w="6123" w:type="dxa"/>
            <w:tcBorders>
              <w:top w:val="nil"/>
              <w:left w:val="nil"/>
              <w:bottom w:val="nil"/>
              <w:right w:val="nil"/>
            </w:tcBorders>
          </w:tcPr>
          <w:p w:rsidR="00FE0178" w:rsidRDefault="00FE0178">
            <w:pPr>
              <w:pStyle w:val="ConsPlusNormal"/>
            </w:pPr>
            <w:proofErr w:type="gramStart"/>
            <w:r>
              <w:t>отсутствуют</w:t>
            </w:r>
            <w:proofErr w:type="gramEnd"/>
          </w:p>
        </w:tc>
      </w:tr>
      <w:tr w:rsidR="00FE0178">
        <w:tc>
          <w:tcPr>
            <w:tcW w:w="2608" w:type="dxa"/>
            <w:tcBorders>
              <w:top w:val="nil"/>
              <w:left w:val="nil"/>
              <w:bottom w:val="nil"/>
              <w:right w:val="nil"/>
            </w:tcBorders>
          </w:tcPr>
          <w:p w:rsidR="00FE0178" w:rsidRDefault="00FE0178">
            <w:pPr>
              <w:pStyle w:val="ConsPlusNormal"/>
            </w:pPr>
            <w:r>
              <w:t>Цель подпрограммы</w:t>
            </w:r>
          </w:p>
        </w:tc>
        <w:tc>
          <w:tcPr>
            <w:tcW w:w="375" w:type="dxa"/>
            <w:tcBorders>
              <w:top w:val="nil"/>
              <w:left w:val="nil"/>
              <w:bottom w:val="nil"/>
              <w:right w:val="nil"/>
            </w:tcBorders>
          </w:tcPr>
          <w:p w:rsidR="00FE0178" w:rsidRDefault="00FE0178">
            <w:pPr>
              <w:pStyle w:val="ConsPlusNormal"/>
              <w:jc w:val="center"/>
            </w:pPr>
            <w:r>
              <w:t>-</w:t>
            </w:r>
          </w:p>
        </w:tc>
        <w:tc>
          <w:tcPr>
            <w:tcW w:w="6123" w:type="dxa"/>
            <w:tcBorders>
              <w:top w:val="nil"/>
              <w:left w:val="nil"/>
              <w:bottom w:val="nil"/>
              <w:right w:val="nil"/>
            </w:tcBorders>
          </w:tcPr>
          <w:p w:rsidR="00FE0178" w:rsidRDefault="00FE0178">
            <w:pPr>
              <w:pStyle w:val="ConsPlusNormal"/>
            </w:pPr>
            <w:proofErr w:type="gramStart"/>
            <w:r>
              <w:t>поддержка</w:t>
            </w:r>
            <w:proofErr w:type="gramEnd"/>
            <w:r>
              <w:t xml:space="preserve"> и развитие предпринимательской деятельности на территории Калининградской области</w:t>
            </w:r>
          </w:p>
        </w:tc>
      </w:tr>
      <w:tr w:rsidR="00FE0178">
        <w:tc>
          <w:tcPr>
            <w:tcW w:w="2608" w:type="dxa"/>
            <w:tcBorders>
              <w:top w:val="nil"/>
              <w:left w:val="nil"/>
              <w:bottom w:val="nil"/>
              <w:right w:val="nil"/>
            </w:tcBorders>
          </w:tcPr>
          <w:p w:rsidR="00FE0178" w:rsidRDefault="00FE0178">
            <w:pPr>
              <w:pStyle w:val="ConsPlusNormal"/>
            </w:pPr>
            <w:r>
              <w:t>Задачи подпрограммы</w:t>
            </w:r>
          </w:p>
        </w:tc>
        <w:tc>
          <w:tcPr>
            <w:tcW w:w="375" w:type="dxa"/>
            <w:tcBorders>
              <w:top w:val="nil"/>
              <w:left w:val="nil"/>
              <w:bottom w:val="nil"/>
              <w:right w:val="nil"/>
            </w:tcBorders>
          </w:tcPr>
          <w:p w:rsidR="00FE0178" w:rsidRDefault="00FE0178">
            <w:pPr>
              <w:pStyle w:val="ConsPlusNormal"/>
              <w:jc w:val="center"/>
            </w:pPr>
            <w:r>
              <w:t>-</w:t>
            </w:r>
          </w:p>
        </w:tc>
        <w:tc>
          <w:tcPr>
            <w:tcW w:w="6123" w:type="dxa"/>
            <w:tcBorders>
              <w:top w:val="nil"/>
              <w:left w:val="nil"/>
              <w:bottom w:val="nil"/>
              <w:right w:val="nil"/>
            </w:tcBorders>
          </w:tcPr>
          <w:p w:rsidR="00FE0178" w:rsidRDefault="00FE0178">
            <w:pPr>
              <w:pStyle w:val="ConsPlusNormal"/>
            </w:pPr>
            <w:proofErr w:type="gramStart"/>
            <w:r>
              <w:t>обеспечение</w:t>
            </w:r>
            <w:proofErr w:type="gramEnd"/>
            <w:r>
              <w:t xml:space="preserve"> создания и содержания рабочих мест;</w:t>
            </w:r>
          </w:p>
          <w:p w:rsidR="00FE0178" w:rsidRDefault="00FE0178">
            <w:pPr>
              <w:pStyle w:val="ConsPlusNormal"/>
            </w:pPr>
            <w:proofErr w:type="gramStart"/>
            <w:r>
              <w:t>улучшение</w:t>
            </w:r>
            <w:proofErr w:type="gramEnd"/>
            <w:r>
              <w:t xml:space="preserve"> экономических и социальных условий проживания </w:t>
            </w:r>
            <w:r>
              <w:lastRenderedPageBreak/>
              <w:t>в области;</w:t>
            </w:r>
          </w:p>
          <w:p w:rsidR="00FE0178" w:rsidRDefault="00FE0178">
            <w:pPr>
              <w:pStyle w:val="ConsPlusNormal"/>
            </w:pPr>
            <w:proofErr w:type="gramStart"/>
            <w:r>
              <w:t>содействие</w:t>
            </w:r>
            <w:proofErr w:type="gramEnd"/>
            <w:r>
              <w:t xml:space="preserve"> созданию и поддержанию производства на территории Калининградской области</w:t>
            </w:r>
          </w:p>
        </w:tc>
      </w:tr>
      <w:tr w:rsidR="00FE0178">
        <w:tc>
          <w:tcPr>
            <w:tcW w:w="2608" w:type="dxa"/>
            <w:tcBorders>
              <w:top w:val="nil"/>
              <w:left w:val="nil"/>
              <w:bottom w:val="nil"/>
              <w:right w:val="nil"/>
            </w:tcBorders>
          </w:tcPr>
          <w:p w:rsidR="00FE0178" w:rsidRDefault="00FE0178">
            <w:pPr>
              <w:pStyle w:val="ConsPlusNormal"/>
            </w:pPr>
            <w:r>
              <w:lastRenderedPageBreak/>
              <w:t>Целевые индикаторы и показатели подпрограммы</w:t>
            </w:r>
          </w:p>
        </w:tc>
        <w:tc>
          <w:tcPr>
            <w:tcW w:w="375" w:type="dxa"/>
            <w:tcBorders>
              <w:top w:val="nil"/>
              <w:left w:val="nil"/>
              <w:bottom w:val="nil"/>
              <w:right w:val="nil"/>
            </w:tcBorders>
          </w:tcPr>
          <w:p w:rsidR="00FE0178" w:rsidRDefault="00FE0178">
            <w:pPr>
              <w:pStyle w:val="ConsPlusNormal"/>
              <w:jc w:val="center"/>
            </w:pPr>
            <w:r>
              <w:t>-</w:t>
            </w:r>
          </w:p>
        </w:tc>
        <w:tc>
          <w:tcPr>
            <w:tcW w:w="6123" w:type="dxa"/>
            <w:tcBorders>
              <w:top w:val="nil"/>
              <w:left w:val="nil"/>
              <w:bottom w:val="nil"/>
              <w:right w:val="nil"/>
            </w:tcBorders>
          </w:tcPr>
          <w:p w:rsidR="00FE0178" w:rsidRDefault="00FE0178">
            <w:pPr>
              <w:pStyle w:val="ConsPlusNormal"/>
            </w:pPr>
            <w:proofErr w:type="gramStart"/>
            <w:r>
              <w:t>количество</w:t>
            </w:r>
            <w:proofErr w:type="gramEnd"/>
            <w:r>
              <w:t xml:space="preserve"> созданных и сохраненных рабочих мест (в соответствии с заключенными между юридическими лицами, осуществляющими деятельность на территории Калининградской области, и резидентами Особой экономической зоны в Калининградской области соглашениями о взаимных обязательствах по сохранению условий и параметров осуществления деятельности) - 17051 единица</w:t>
            </w:r>
          </w:p>
        </w:tc>
      </w:tr>
      <w:tr w:rsidR="00FE0178">
        <w:tc>
          <w:tcPr>
            <w:tcW w:w="2608" w:type="dxa"/>
            <w:tcBorders>
              <w:top w:val="nil"/>
              <w:left w:val="nil"/>
              <w:bottom w:val="nil"/>
              <w:right w:val="nil"/>
            </w:tcBorders>
          </w:tcPr>
          <w:p w:rsidR="00FE0178" w:rsidRDefault="00FE0178">
            <w:pPr>
              <w:pStyle w:val="ConsPlusNormal"/>
            </w:pPr>
            <w:r>
              <w:t>Этапы и сроки реализации подпрограммы</w:t>
            </w:r>
          </w:p>
        </w:tc>
        <w:tc>
          <w:tcPr>
            <w:tcW w:w="375" w:type="dxa"/>
            <w:tcBorders>
              <w:top w:val="nil"/>
              <w:left w:val="nil"/>
              <w:bottom w:val="nil"/>
              <w:right w:val="nil"/>
            </w:tcBorders>
          </w:tcPr>
          <w:p w:rsidR="00FE0178" w:rsidRDefault="00FE0178">
            <w:pPr>
              <w:pStyle w:val="ConsPlusNormal"/>
              <w:jc w:val="center"/>
            </w:pPr>
            <w:r>
              <w:t>-</w:t>
            </w:r>
          </w:p>
        </w:tc>
        <w:tc>
          <w:tcPr>
            <w:tcW w:w="6123" w:type="dxa"/>
            <w:tcBorders>
              <w:top w:val="nil"/>
              <w:left w:val="nil"/>
              <w:bottom w:val="nil"/>
              <w:right w:val="nil"/>
            </w:tcBorders>
          </w:tcPr>
          <w:p w:rsidR="00FE0178" w:rsidRDefault="00FE0178">
            <w:pPr>
              <w:pStyle w:val="ConsPlusNormal"/>
            </w:pPr>
            <w:r>
              <w:t>2016 - 2020 годы</w:t>
            </w:r>
          </w:p>
        </w:tc>
      </w:tr>
      <w:tr w:rsidR="00FE0178">
        <w:tc>
          <w:tcPr>
            <w:tcW w:w="2608" w:type="dxa"/>
            <w:tcBorders>
              <w:top w:val="nil"/>
              <w:left w:val="nil"/>
              <w:bottom w:val="nil"/>
              <w:right w:val="nil"/>
            </w:tcBorders>
          </w:tcPr>
          <w:p w:rsidR="00FE0178" w:rsidRDefault="00FE0178">
            <w:pPr>
              <w:pStyle w:val="ConsPlusNormal"/>
            </w:pPr>
            <w:r>
              <w:t>Объем бюджетных ассигнований подпрограммы</w:t>
            </w:r>
          </w:p>
        </w:tc>
        <w:tc>
          <w:tcPr>
            <w:tcW w:w="375" w:type="dxa"/>
            <w:tcBorders>
              <w:top w:val="nil"/>
              <w:left w:val="nil"/>
              <w:bottom w:val="nil"/>
              <w:right w:val="nil"/>
            </w:tcBorders>
          </w:tcPr>
          <w:p w:rsidR="00FE0178" w:rsidRDefault="00FE0178">
            <w:pPr>
              <w:pStyle w:val="ConsPlusNormal"/>
              <w:jc w:val="center"/>
            </w:pPr>
            <w:r>
              <w:t>-</w:t>
            </w:r>
          </w:p>
        </w:tc>
        <w:tc>
          <w:tcPr>
            <w:tcW w:w="6123" w:type="dxa"/>
            <w:tcBorders>
              <w:top w:val="nil"/>
              <w:left w:val="nil"/>
              <w:bottom w:val="nil"/>
              <w:right w:val="nil"/>
            </w:tcBorders>
          </w:tcPr>
          <w:p w:rsidR="00FE0178" w:rsidRDefault="00FE0178">
            <w:pPr>
              <w:pStyle w:val="ConsPlusNormal"/>
            </w:pPr>
            <w:proofErr w:type="gramStart"/>
            <w:r>
              <w:t>общий</w:t>
            </w:r>
            <w:proofErr w:type="gramEnd"/>
            <w:r>
              <w:t xml:space="preserve"> объем бюджетных ассигнований - 248632185,5 тыс. рублей, в том числе:</w:t>
            </w:r>
          </w:p>
          <w:p w:rsidR="00FE0178" w:rsidRDefault="00FE0178">
            <w:pPr>
              <w:pStyle w:val="ConsPlusNormal"/>
            </w:pPr>
            <w:proofErr w:type="gramStart"/>
            <w:r>
              <w:t>на</w:t>
            </w:r>
            <w:proofErr w:type="gramEnd"/>
            <w:r>
              <w:t xml:space="preserve"> 2016 год - 66717450 тыс. рублей;</w:t>
            </w:r>
          </w:p>
          <w:p w:rsidR="00FE0178" w:rsidRDefault="00FE0178">
            <w:pPr>
              <w:pStyle w:val="ConsPlusNormal"/>
            </w:pPr>
            <w:proofErr w:type="gramStart"/>
            <w:r>
              <w:t>на</w:t>
            </w:r>
            <w:proofErr w:type="gramEnd"/>
            <w:r>
              <w:t xml:space="preserve"> 2017 год - 44720564,2 тыс. рублей;</w:t>
            </w:r>
          </w:p>
          <w:p w:rsidR="00FE0178" w:rsidRDefault="00FE0178">
            <w:pPr>
              <w:pStyle w:val="ConsPlusNormal"/>
            </w:pPr>
            <w:proofErr w:type="gramStart"/>
            <w:r>
              <w:t>на</w:t>
            </w:r>
            <w:proofErr w:type="gramEnd"/>
            <w:r>
              <w:t xml:space="preserve"> 2018 год - 45715320,7 тыс. рублей;</w:t>
            </w:r>
          </w:p>
          <w:p w:rsidR="00FE0178" w:rsidRDefault="00FE0178">
            <w:pPr>
              <w:pStyle w:val="ConsPlusNormal"/>
            </w:pPr>
            <w:proofErr w:type="gramStart"/>
            <w:r>
              <w:t>на</w:t>
            </w:r>
            <w:proofErr w:type="gramEnd"/>
            <w:r>
              <w:t xml:space="preserve"> 2019 год - 46912184,9 тыс. рублей;</w:t>
            </w:r>
          </w:p>
          <w:p w:rsidR="00FE0178" w:rsidRDefault="00FE0178">
            <w:pPr>
              <w:pStyle w:val="ConsPlusNormal"/>
            </w:pPr>
            <w:proofErr w:type="gramStart"/>
            <w:r>
              <w:t>на</w:t>
            </w:r>
            <w:proofErr w:type="gramEnd"/>
            <w:r>
              <w:t xml:space="preserve"> 2020 год - 44566575,7 тыс. рублей</w:t>
            </w:r>
          </w:p>
        </w:tc>
      </w:tr>
      <w:tr w:rsidR="00FE0178">
        <w:tc>
          <w:tcPr>
            <w:tcW w:w="2608" w:type="dxa"/>
            <w:tcBorders>
              <w:top w:val="nil"/>
              <w:left w:val="nil"/>
              <w:bottom w:val="nil"/>
              <w:right w:val="nil"/>
            </w:tcBorders>
          </w:tcPr>
          <w:p w:rsidR="00FE0178" w:rsidRDefault="00FE0178">
            <w:pPr>
              <w:pStyle w:val="ConsPlusNormal"/>
            </w:pPr>
            <w:r>
              <w:t>Ожидаемые результаты реализации подпрограммы</w:t>
            </w:r>
          </w:p>
        </w:tc>
        <w:tc>
          <w:tcPr>
            <w:tcW w:w="375" w:type="dxa"/>
            <w:tcBorders>
              <w:top w:val="nil"/>
              <w:left w:val="nil"/>
              <w:bottom w:val="nil"/>
              <w:right w:val="nil"/>
            </w:tcBorders>
          </w:tcPr>
          <w:p w:rsidR="00FE0178" w:rsidRDefault="00FE0178">
            <w:pPr>
              <w:pStyle w:val="ConsPlusNormal"/>
              <w:jc w:val="center"/>
            </w:pPr>
            <w:r>
              <w:t>-</w:t>
            </w:r>
          </w:p>
        </w:tc>
        <w:tc>
          <w:tcPr>
            <w:tcW w:w="6123" w:type="dxa"/>
            <w:tcBorders>
              <w:top w:val="nil"/>
              <w:left w:val="nil"/>
              <w:bottom w:val="nil"/>
              <w:right w:val="nil"/>
            </w:tcBorders>
          </w:tcPr>
          <w:p w:rsidR="00FE0178" w:rsidRDefault="00FE0178">
            <w:pPr>
              <w:pStyle w:val="ConsPlusNormal"/>
            </w:pPr>
            <w:proofErr w:type="gramStart"/>
            <w:r>
              <w:t>сохранение</w:t>
            </w:r>
            <w:proofErr w:type="gramEnd"/>
            <w:r>
              <w:t xml:space="preserve"> условий для осуществления предпринимательской деятельности</w:t>
            </w:r>
          </w:p>
        </w:tc>
      </w:tr>
    </w:tbl>
    <w:p w:rsidR="00FE0178" w:rsidRDefault="00FE0178">
      <w:pPr>
        <w:pStyle w:val="ConsPlusNormal"/>
      </w:pPr>
    </w:p>
    <w:p w:rsidR="00FE0178" w:rsidRDefault="00FE0178">
      <w:pPr>
        <w:pStyle w:val="ConsPlusNormal"/>
        <w:jc w:val="center"/>
        <w:outlineLvl w:val="1"/>
      </w:pPr>
      <w:bookmarkStart w:id="3" w:name="P153"/>
      <w:bookmarkEnd w:id="3"/>
      <w:r>
        <w:t>ПАСПОРТ</w:t>
      </w:r>
    </w:p>
    <w:p w:rsidR="00FE0178" w:rsidRDefault="00FE0178">
      <w:pPr>
        <w:pStyle w:val="ConsPlusNormal"/>
        <w:jc w:val="center"/>
      </w:pPr>
      <w:r>
        <w:t>Федеральной целевой программы развития Калининградской</w:t>
      </w:r>
    </w:p>
    <w:p w:rsidR="00FE0178" w:rsidRDefault="00FE0178">
      <w:pPr>
        <w:pStyle w:val="ConsPlusNormal"/>
        <w:jc w:val="center"/>
      </w:pPr>
      <w:proofErr w:type="gramStart"/>
      <w:r>
        <w:t>области</w:t>
      </w:r>
      <w:proofErr w:type="gramEnd"/>
      <w:r>
        <w:t xml:space="preserve"> на период до 2020 года</w:t>
      </w:r>
    </w:p>
    <w:p w:rsidR="00FE0178" w:rsidRDefault="00FE0178">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08"/>
        <w:gridCol w:w="375"/>
        <w:gridCol w:w="6123"/>
      </w:tblGrid>
      <w:tr w:rsidR="00FE0178">
        <w:tc>
          <w:tcPr>
            <w:tcW w:w="2608" w:type="dxa"/>
            <w:tcBorders>
              <w:top w:val="nil"/>
              <w:left w:val="nil"/>
              <w:bottom w:val="nil"/>
              <w:right w:val="nil"/>
            </w:tcBorders>
          </w:tcPr>
          <w:p w:rsidR="00FE0178" w:rsidRDefault="00FE0178">
            <w:pPr>
              <w:pStyle w:val="ConsPlusNormal"/>
            </w:pPr>
            <w:r>
              <w:t>Наименование Программы</w:t>
            </w:r>
          </w:p>
        </w:tc>
        <w:tc>
          <w:tcPr>
            <w:tcW w:w="375" w:type="dxa"/>
            <w:tcBorders>
              <w:top w:val="nil"/>
              <w:left w:val="nil"/>
              <w:bottom w:val="nil"/>
              <w:right w:val="nil"/>
            </w:tcBorders>
          </w:tcPr>
          <w:p w:rsidR="00FE0178" w:rsidRDefault="00FE0178">
            <w:pPr>
              <w:pStyle w:val="ConsPlusNormal"/>
              <w:jc w:val="center"/>
            </w:pPr>
            <w:r>
              <w:t>-</w:t>
            </w:r>
          </w:p>
        </w:tc>
        <w:tc>
          <w:tcPr>
            <w:tcW w:w="6123" w:type="dxa"/>
            <w:tcBorders>
              <w:top w:val="nil"/>
              <w:left w:val="nil"/>
              <w:bottom w:val="nil"/>
              <w:right w:val="nil"/>
            </w:tcBorders>
          </w:tcPr>
          <w:p w:rsidR="00FE0178" w:rsidRDefault="00FE0178">
            <w:pPr>
              <w:pStyle w:val="ConsPlusNormal"/>
            </w:pPr>
            <w:r>
              <w:t>Федеральная целевая программа развития Калининградской области на период до 2020 года</w:t>
            </w:r>
          </w:p>
        </w:tc>
      </w:tr>
      <w:tr w:rsidR="00FE0178">
        <w:tc>
          <w:tcPr>
            <w:tcW w:w="2608" w:type="dxa"/>
            <w:tcBorders>
              <w:top w:val="nil"/>
              <w:left w:val="nil"/>
              <w:bottom w:val="nil"/>
              <w:right w:val="nil"/>
            </w:tcBorders>
          </w:tcPr>
          <w:p w:rsidR="00FE0178" w:rsidRDefault="00FE0178">
            <w:pPr>
              <w:pStyle w:val="ConsPlusNormal"/>
            </w:pPr>
            <w:r>
              <w:t>Дата принятия решения о разработке Программы, дата ее утверждения (наименование и номер соответствующего нормативного акта)</w:t>
            </w:r>
          </w:p>
        </w:tc>
        <w:tc>
          <w:tcPr>
            <w:tcW w:w="375" w:type="dxa"/>
            <w:tcBorders>
              <w:top w:val="nil"/>
              <w:left w:val="nil"/>
              <w:bottom w:val="nil"/>
              <w:right w:val="nil"/>
            </w:tcBorders>
          </w:tcPr>
          <w:p w:rsidR="00FE0178" w:rsidRDefault="00FE0178">
            <w:pPr>
              <w:pStyle w:val="ConsPlusNormal"/>
              <w:jc w:val="center"/>
            </w:pPr>
            <w:r>
              <w:t>-</w:t>
            </w:r>
          </w:p>
        </w:tc>
        <w:tc>
          <w:tcPr>
            <w:tcW w:w="6123" w:type="dxa"/>
            <w:tcBorders>
              <w:top w:val="nil"/>
              <w:left w:val="nil"/>
              <w:bottom w:val="nil"/>
              <w:right w:val="nil"/>
            </w:tcBorders>
          </w:tcPr>
          <w:p w:rsidR="00FE0178" w:rsidRDefault="00FE0178">
            <w:pPr>
              <w:pStyle w:val="ConsPlusNormal"/>
            </w:pPr>
            <w:proofErr w:type="gramStart"/>
            <w:r>
              <w:t>поручение</w:t>
            </w:r>
            <w:proofErr w:type="gramEnd"/>
            <w:r>
              <w:t xml:space="preserve"> Президента Российской Федерации от 5 октября 2013 г. N Пр-2372</w:t>
            </w:r>
          </w:p>
        </w:tc>
      </w:tr>
      <w:tr w:rsidR="00FE0178">
        <w:tc>
          <w:tcPr>
            <w:tcW w:w="2608" w:type="dxa"/>
            <w:tcBorders>
              <w:top w:val="nil"/>
              <w:left w:val="nil"/>
              <w:bottom w:val="nil"/>
              <w:right w:val="nil"/>
            </w:tcBorders>
          </w:tcPr>
          <w:p w:rsidR="00FE0178" w:rsidRDefault="00FE0178">
            <w:pPr>
              <w:pStyle w:val="ConsPlusNormal"/>
            </w:pPr>
            <w:r>
              <w:t>Государственные заказчики</w:t>
            </w:r>
          </w:p>
        </w:tc>
        <w:tc>
          <w:tcPr>
            <w:tcW w:w="375" w:type="dxa"/>
            <w:tcBorders>
              <w:top w:val="nil"/>
              <w:left w:val="nil"/>
              <w:bottom w:val="nil"/>
              <w:right w:val="nil"/>
            </w:tcBorders>
          </w:tcPr>
          <w:p w:rsidR="00FE0178" w:rsidRDefault="00FE0178">
            <w:pPr>
              <w:pStyle w:val="ConsPlusNormal"/>
              <w:jc w:val="center"/>
            </w:pPr>
            <w:r>
              <w:t>-</w:t>
            </w:r>
          </w:p>
        </w:tc>
        <w:tc>
          <w:tcPr>
            <w:tcW w:w="6123" w:type="dxa"/>
            <w:tcBorders>
              <w:top w:val="nil"/>
              <w:left w:val="nil"/>
              <w:bottom w:val="nil"/>
              <w:right w:val="nil"/>
            </w:tcBorders>
          </w:tcPr>
          <w:p w:rsidR="00FE0178" w:rsidRDefault="00FE0178">
            <w:pPr>
              <w:pStyle w:val="ConsPlusNormal"/>
            </w:pPr>
            <w:proofErr w:type="gramStart"/>
            <w:r>
              <w:t>в</w:t>
            </w:r>
            <w:proofErr w:type="gramEnd"/>
            <w:r>
              <w:t xml:space="preserve"> 2002 - 2013 годах государственными заказчиками являются:</w:t>
            </w:r>
          </w:p>
          <w:p w:rsidR="00FE0178" w:rsidRDefault="00FE0178">
            <w:pPr>
              <w:pStyle w:val="ConsPlusNormal"/>
            </w:pPr>
            <w:r>
              <w:t>Министерство регионального развития Российской Федерации,</w:t>
            </w:r>
          </w:p>
          <w:p w:rsidR="00FE0178" w:rsidRDefault="00FE0178">
            <w:pPr>
              <w:pStyle w:val="ConsPlusNormal"/>
            </w:pPr>
            <w:r>
              <w:t>Министерство сельского хозяйства Российской Федерации,</w:t>
            </w:r>
          </w:p>
          <w:p w:rsidR="00FE0178" w:rsidRDefault="00FE0178">
            <w:pPr>
              <w:pStyle w:val="ConsPlusNormal"/>
            </w:pPr>
            <w:r>
              <w:t>Министерство спорта Российской Федерации,</w:t>
            </w:r>
          </w:p>
          <w:p w:rsidR="00FE0178" w:rsidRDefault="00FE0178">
            <w:pPr>
              <w:pStyle w:val="ConsPlusNormal"/>
            </w:pPr>
            <w:r>
              <w:t>Министерство энергетики Российской Федерации,</w:t>
            </w:r>
          </w:p>
          <w:p w:rsidR="00FE0178" w:rsidRDefault="00FE0178">
            <w:pPr>
              <w:pStyle w:val="ConsPlusNormal"/>
            </w:pPr>
            <w:r>
              <w:t>Министерство культуры Российской Федерации,</w:t>
            </w:r>
          </w:p>
          <w:p w:rsidR="00FE0178" w:rsidRDefault="00FE0178">
            <w:pPr>
              <w:pStyle w:val="ConsPlusNormal"/>
            </w:pPr>
            <w:r>
              <w:t>Министерство здравоохранения Российской Федерации,</w:t>
            </w:r>
          </w:p>
          <w:p w:rsidR="00FE0178" w:rsidRDefault="00FE0178">
            <w:pPr>
              <w:pStyle w:val="ConsPlusNormal"/>
            </w:pPr>
            <w:r>
              <w:t>Федеральное дорожное агентство,</w:t>
            </w:r>
          </w:p>
          <w:p w:rsidR="00FE0178" w:rsidRDefault="00FE0178">
            <w:pPr>
              <w:pStyle w:val="ConsPlusNormal"/>
            </w:pPr>
            <w:r>
              <w:t>Федеральная служба государственной регистрации, кадастра и картографии,</w:t>
            </w:r>
          </w:p>
          <w:p w:rsidR="00FE0178" w:rsidRDefault="00FE0178">
            <w:pPr>
              <w:pStyle w:val="ConsPlusNormal"/>
            </w:pPr>
            <w:r>
              <w:lastRenderedPageBreak/>
              <w:t>Федеральное агентство связи,</w:t>
            </w:r>
          </w:p>
          <w:p w:rsidR="00FE0178" w:rsidRDefault="00FE0178">
            <w:pPr>
              <w:pStyle w:val="ConsPlusNormal"/>
            </w:pPr>
            <w:r>
              <w:t>Федеральное архивное агентство,</w:t>
            </w:r>
          </w:p>
          <w:p w:rsidR="00FE0178" w:rsidRDefault="00FE0178">
            <w:pPr>
              <w:pStyle w:val="ConsPlusNormal"/>
            </w:pPr>
            <w:r>
              <w:t>Министерство образования и науки Российской Федерации.</w:t>
            </w:r>
          </w:p>
          <w:p w:rsidR="00FE0178" w:rsidRDefault="00FE0178">
            <w:pPr>
              <w:pStyle w:val="ConsPlusNormal"/>
            </w:pPr>
            <w:r>
              <w:t>В 2014 - 2020 годах государственными заказчиками являются:</w:t>
            </w:r>
          </w:p>
          <w:p w:rsidR="00FE0178" w:rsidRDefault="00FE0178">
            <w:pPr>
              <w:pStyle w:val="ConsPlusNormal"/>
            </w:pPr>
            <w:r>
              <w:t>Министерство экономического развития Российской Федерации,</w:t>
            </w:r>
          </w:p>
          <w:p w:rsidR="00FE0178" w:rsidRDefault="00FE0178">
            <w:pPr>
              <w:pStyle w:val="ConsPlusNormal"/>
            </w:pPr>
            <w:r>
              <w:t>Министерство сельского хозяйства Российской Федерации,</w:t>
            </w:r>
          </w:p>
          <w:p w:rsidR="00FE0178" w:rsidRDefault="00FE0178">
            <w:pPr>
              <w:pStyle w:val="ConsPlusNormal"/>
            </w:pPr>
            <w:r>
              <w:t>Министерство энергетики Российской Федерации,</w:t>
            </w:r>
          </w:p>
          <w:p w:rsidR="00FE0178" w:rsidRDefault="00FE0178">
            <w:pPr>
              <w:pStyle w:val="ConsPlusNormal"/>
            </w:pPr>
            <w:r>
              <w:t>Министерство Российской Федерации по делам гражданской обороны, чрезвычайным ситуациям и ликвидации последствий стихийных бедствий,</w:t>
            </w:r>
          </w:p>
          <w:p w:rsidR="00FE0178" w:rsidRDefault="00FE0178">
            <w:pPr>
              <w:pStyle w:val="ConsPlusNormal"/>
            </w:pPr>
            <w:r>
              <w:t>Федеральное агентство по делам молодежи,</w:t>
            </w:r>
          </w:p>
          <w:p w:rsidR="00FE0178" w:rsidRDefault="00FE0178">
            <w:pPr>
              <w:pStyle w:val="ConsPlusNormal"/>
            </w:pPr>
            <w:r>
              <w:t>Федеральное агентство морского и речного транспорта,</w:t>
            </w:r>
          </w:p>
          <w:p w:rsidR="00FE0178" w:rsidRDefault="00FE0178">
            <w:pPr>
              <w:pStyle w:val="ConsPlusNormal"/>
            </w:pPr>
            <w:r>
              <w:t>Федеральное агентство лесного хозяйства,</w:t>
            </w:r>
          </w:p>
          <w:p w:rsidR="00FE0178" w:rsidRDefault="00FE0178">
            <w:pPr>
              <w:pStyle w:val="ConsPlusNormal"/>
            </w:pPr>
            <w:r>
              <w:t>Федеральное дорожное агентство</w:t>
            </w:r>
          </w:p>
        </w:tc>
      </w:tr>
      <w:tr w:rsidR="00FE0178">
        <w:tc>
          <w:tcPr>
            <w:tcW w:w="2608" w:type="dxa"/>
            <w:tcBorders>
              <w:top w:val="nil"/>
              <w:left w:val="nil"/>
              <w:bottom w:val="nil"/>
              <w:right w:val="nil"/>
            </w:tcBorders>
          </w:tcPr>
          <w:p w:rsidR="00FE0178" w:rsidRDefault="00FE0178">
            <w:pPr>
              <w:pStyle w:val="ConsPlusNormal"/>
            </w:pPr>
            <w:r>
              <w:lastRenderedPageBreak/>
              <w:t>Государственный заказчик - координатор Программы</w:t>
            </w:r>
          </w:p>
        </w:tc>
        <w:tc>
          <w:tcPr>
            <w:tcW w:w="375" w:type="dxa"/>
            <w:tcBorders>
              <w:top w:val="nil"/>
              <w:left w:val="nil"/>
              <w:bottom w:val="nil"/>
              <w:right w:val="nil"/>
            </w:tcBorders>
          </w:tcPr>
          <w:p w:rsidR="00FE0178" w:rsidRDefault="00FE0178">
            <w:pPr>
              <w:pStyle w:val="ConsPlusNormal"/>
              <w:jc w:val="center"/>
            </w:pPr>
            <w:r>
              <w:t>-</w:t>
            </w:r>
          </w:p>
        </w:tc>
        <w:tc>
          <w:tcPr>
            <w:tcW w:w="6123" w:type="dxa"/>
            <w:tcBorders>
              <w:top w:val="nil"/>
              <w:left w:val="nil"/>
              <w:bottom w:val="nil"/>
              <w:right w:val="nil"/>
            </w:tcBorders>
          </w:tcPr>
          <w:p w:rsidR="00FE0178" w:rsidRDefault="00FE0178">
            <w:pPr>
              <w:pStyle w:val="ConsPlusNormal"/>
            </w:pPr>
            <w:proofErr w:type="gramStart"/>
            <w:r>
              <w:t>в</w:t>
            </w:r>
            <w:proofErr w:type="gramEnd"/>
            <w:r>
              <w:t xml:space="preserve"> 2002 - 2013 годах государственным заказчиком - координатором является Министерство регионального развития Российской Федерации,</w:t>
            </w:r>
          </w:p>
          <w:p w:rsidR="00FE0178" w:rsidRDefault="00FE0178">
            <w:pPr>
              <w:pStyle w:val="ConsPlusNormal"/>
            </w:pPr>
            <w:proofErr w:type="gramStart"/>
            <w:r>
              <w:t>в</w:t>
            </w:r>
            <w:proofErr w:type="gramEnd"/>
            <w:r>
              <w:t xml:space="preserve"> 2014 - 2020 годах - Министерство экономического развития Российской Федерации</w:t>
            </w:r>
          </w:p>
        </w:tc>
      </w:tr>
      <w:tr w:rsidR="00FE0178">
        <w:tc>
          <w:tcPr>
            <w:tcW w:w="2608" w:type="dxa"/>
            <w:tcBorders>
              <w:top w:val="nil"/>
              <w:left w:val="nil"/>
              <w:bottom w:val="nil"/>
              <w:right w:val="nil"/>
            </w:tcBorders>
          </w:tcPr>
          <w:p w:rsidR="00FE0178" w:rsidRDefault="00FE0178">
            <w:pPr>
              <w:pStyle w:val="ConsPlusNormal"/>
            </w:pPr>
            <w:r>
              <w:t>Основные разработчики Программы</w:t>
            </w:r>
          </w:p>
        </w:tc>
        <w:tc>
          <w:tcPr>
            <w:tcW w:w="375" w:type="dxa"/>
            <w:tcBorders>
              <w:top w:val="nil"/>
              <w:left w:val="nil"/>
              <w:bottom w:val="nil"/>
              <w:right w:val="nil"/>
            </w:tcBorders>
          </w:tcPr>
          <w:p w:rsidR="00FE0178" w:rsidRDefault="00FE0178">
            <w:pPr>
              <w:pStyle w:val="ConsPlusNormal"/>
              <w:jc w:val="center"/>
            </w:pPr>
            <w:r>
              <w:t>-</w:t>
            </w:r>
          </w:p>
        </w:tc>
        <w:tc>
          <w:tcPr>
            <w:tcW w:w="6123" w:type="dxa"/>
            <w:tcBorders>
              <w:top w:val="nil"/>
              <w:left w:val="nil"/>
              <w:bottom w:val="nil"/>
              <w:right w:val="nil"/>
            </w:tcBorders>
          </w:tcPr>
          <w:p w:rsidR="00FE0178" w:rsidRDefault="00FE0178">
            <w:pPr>
              <w:pStyle w:val="ConsPlusNormal"/>
            </w:pPr>
            <w:r>
              <w:t>Министерство регионального развития Российской Федерации,</w:t>
            </w:r>
          </w:p>
          <w:p w:rsidR="00FE0178" w:rsidRDefault="00FE0178">
            <w:pPr>
              <w:pStyle w:val="ConsPlusNormal"/>
            </w:pPr>
            <w:r>
              <w:t>Правительство Калининградской области</w:t>
            </w:r>
          </w:p>
        </w:tc>
      </w:tr>
      <w:tr w:rsidR="00FE0178">
        <w:tc>
          <w:tcPr>
            <w:tcW w:w="2608" w:type="dxa"/>
            <w:tcBorders>
              <w:top w:val="nil"/>
              <w:left w:val="nil"/>
              <w:bottom w:val="nil"/>
              <w:right w:val="nil"/>
            </w:tcBorders>
          </w:tcPr>
          <w:p w:rsidR="00FE0178" w:rsidRDefault="00FE0178">
            <w:pPr>
              <w:pStyle w:val="ConsPlusNormal"/>
            </w:pPr>
            <w:r>
              <w:t>Цели и задачи Программы</w:t>
            </w:r>
          </w:p>
        </w:tc>
        <w:tc>
          <w:tcPr>
            <w:tcW w:w="375" w:type="dxa"/>
            <w:tcBorders>
              <w:top w:val="nil"/>
              <w:left w:val="nil"/>
              <w:bottom w:val="nil"/>
              <w:right w:val="nil"/>
            </w:tcBorders>
          </w:tcPr>
          <w:p w:rsidR="00FE0178" w:rsidRDefault="00FE0178">
            <w:pPr>
              <w:pStyle w:val="ConsPlusNormal"/>
              <w:jc w:val="center"/>
            </w:pPr>
            <w:r>
              <w:t>-</w:t>
            </w:r>
          </w:p>
        </w:tc>
        <w:tc>
          <w:tcPr>
            <w:tcW w:w="6123" w:type="dxa"/>
            <w:tcBorders>
              <w:top w:val="nil"/>
              <w:left w:val="nil"/>
              <w:bottom w:val="nil"/>
              <w:right w:val="nil"/>
            </w:tcBorders>
          </w:tcPr>
          <w:p w:rsidR="00FE0178" w:rsidRDefault="00FE0178">
            <w:pPr>
              <w:pStyle w:val="ConsPlusNormal"/>
            </w:pPr>
            <w:proofErr w:type="gramStart"/>
            <w:r>
              <w:t>целью</w:t>
            </w:r>
            <w:proofErr w:type="gramEnd"/>
            <w:r>
              <w:t xml:space="preserve"> Программы является обеспечение комплексного и устойчивого социально-экономического развития Калининградской области.</w:t>
            </w:r>
          </w:p>
          <w:p w:rsidR="00FE0178" w:rsidRDefault="00FE0178">
            <w:pPr>
              <w:pStyle w:val="ConsPlusNormal"/>
            </w:pPr>
            <w:r>
              <w:t>Задачами Программы в 2002 - 2013 годах являются:</w:t>
            </w:r>
          </w:p>
          <w:p w:rsidR="00FE0178" w:rsidRDefault="00FE0178">
            <w:pPr>
              <w:pStyle w:val="ConsPlusNormal"/>
            </w:pPr>
            <w:proofErr w:type="gramStart"/>
            <w:r>
              <w:t>в</w:t>
            </w:r>
            <w:proofErr w:type="gramEnd"/>
            <w:r>
              <w:t xml:space="preserve"> сфере обеспечения геостратегических интересов России в Балтийском регионе:</w:t>
            </w:r>
          </w:p>
          <w:p w:rsidR="00FE0178" w:rsidRDefault="00FE0178">
            <w:pPr>
              <w:pStyle w:val="ConsPlusNormal"/>
            </w:pPr>
            <w:proofErr w:type="gramStart"/>
            <w:r>
              <w:t>улучшение</w:t>
            </w:r>
            <w:proofErr w:type="gramEnd"/>
            <w:r>
              <w:t xml:space="preserve"> экологической обстановки и обеспечение нормативного уровня состояния компонентов окружающей среды;</w:t>
            </w:r>
          </w:p>
          <w:p w:rsidR="00FE0178" w:rsidRDefault="00FE0178">
            <w:pPr>
              <w:pStyle w:val="ConsPlusNormal"/>
            </w:pPr>
            <w:proofErr w:type="gramStart"/>
            <w:r>
              <w:t>обеспечение</w:t>
            </w:r>
            <w:proofErr w:type="gramEnd"/>
            <w:r>
              <w:t xml:space="preserve"> энергетической безопасности Калининградской области за счет реконструкции существующих и ввода новых энергоисточников;</w:t>
            </w:r>
          </w:p>
          <w:p w:rsidR="00FE0178" w:rsidRDefault="00FE0178">
            <w:pPr>
              <w:pStyle w:val="ConsPlusNormal"/>
            </w:pPr>
            <w:proofErr w:type="gramStart"/>
            <w:r>
              <w:t>в</w:t>
            </w:r>
            <w:proofErr w:type="gramEnd"/>
            <w:r>
              <w:t xml:space="preserve"> сфере решения задач общефедерального уровня:</w:t>
            </w:r>
          </w:p>
          <w:p w:rsidR="00FE0178" w:rsidRDefault="00FE0178">
            <w:pPr>
              <w:pStyle w:val="ConsPlusNormal"/>
            </w:pPr>
            <w:proofErr w:type="gramStart"/>
            <w:r>
              <w:t>развитие</w:t>
            </w:r>
            <w:proofErr w:type="gramEnd"/>
            <w:r>
              <w:t xml:space="preserve"> энергетической и транспортной инфраструктуры и инфраструктуры связи;</w:t>
            </w:r>
          </w:p>
          <w:p w:rsidR="00FE0178" w:rsidRDefault="00FE0178">
            <w:pPr>
              <w:pStyle w:val="ConsPlusNormal"/>
            </w:pPr>
            <w:proofErr w:type="gramStart"/>
            <w:r>
              <w:t>развитие</w:t>
            </w:r>
            <w:proofErr w:type="gramEnd"/>
            <w:r>
              <w:t xml:space="preserve"> туристско-рекреационного комплекса, инфраструктуры гостиничного бизнеса, в том числе за счет улучшения экологической обстановки;</w:t>
            </w:r>
          </w:p>
          <w:p w:rsidR="00FE0178" w:rsidRDefault="00FE0178">
            <w:pPr>
              <w:pStyle w:val="ConsPlusNormal"/>
            </w:pPr>
            <w:proofErr w:type="gramStart"/>
            <w:r>
              <w:t>в</w:t>
            </w:r>
            <w:proofErr w:type="gramEnd"/>
            <w:r>
              <w:t xml:space="preserve"> сфере решения задач регионального значения, требующих государственной поддержки:</w:t>
            </w:r>
          </w:p>
          <w:p w:rsidR="00FE0178" w:rsidRDefault="00FE0178">
            <w:pPr>
              <w:pStyle w:val="ConsPlusNormal"/>
            </w:pPr>
            <w:proofErr w:type="gramStart"/>
            <w:r>
              <w:t>обеспечение</w:t>
            </w:r>
            <w:proofErr w:type="gramEnd"/>
            <w:r>
              <w:t xml:space="preserve"> современной жилищно-коммунальной инфраструктуры;</w:t>
            </w:r>
          </w:p>
          <w:p w:rsidR="00FE0178" w:rsidRDefault="00FE0178">
            <w:pPr>
              <w:pStyle w:val="ConsPlusNormal"/>
            </w:pPr>
            <w:proofErr w:type="gramStart"/>
            <w:r>
              <w:t>создание</w:t>
            </w:r>
            <w:proofErr w:type="gramEnd"/>
            <w:r>
              <w:t xml:space="preserve"> условий для обеспечения высокоэффективного сельскохозяйственного производства;</w:t>
            </w:r>
          </w:p>
          <w:p w:rsidR="00FE0178" w:rsidRDefault="00FE0178">
            <w:pPr>
              <w:pStyle w:val="ConsPlusNormal"/>
            </w:pPr>
            <w:proofErr w:type="gramStart"/>
            <w:r>
              <w:t>развитие</w:t>
            </w:r>
            <w:proofErr w:type="gramEnd"/>
            <w:r>
              <w:t xml:space="preserve"> материальной базы системы образования;</w:t>
            </w:r>
          </w:p>
          <w:p w:rsidR="00FE0178" w:rsidRDefault="00FE0178">
            <w:pPr>
              <w:pStyle w:val="ConsPlusNormal"/>
            </w:pPr>
            <w:proofErr w:type="gramStart"/>
            <w:r>
              <w:t>строительство</w:t>
            </w:r>
            <w:proofErr w:type="gramEnd"/>
            <w:r>
              <w:t xml:space="preserve"> и реконструкция объектов культуры;</w:t>
            </w:r>
          </w:p>
          <w:p w:rsidR="00FE0178" w:rsidRDefault="00FE0178">
            <w:pPr>
              <w:pStyle w:val="ConsPlusNormal"/>
            </w:pPr>
            <w:proofErr w:type="gramStart"/>
            <w:r>
              <w:t>строительство</w:t>
            </w:r>
            <w:proofErr w:type="gramEnd"/>
            <w:r>
              <w:t xml:space="preserve"> и модернизация объектов здравоохранения, физической культуры и спорта.</w:t>
            </w:r>
          </w:p>
          <w:p w:rsidR="00FE0178" w:rsidRDefault="00FE0178">
            <w:pPr>
              <w:pStyle w:val="ConsPlusNormal"/>
            </w:pPr>
            <w:r>
              <w:lastRenderedPageBreak/>
              <w:t>Задачами Программы в 2014 - 2020 годах являются:</w:t>
            </w:r>
          </w:p>
          <w:p w:rsidR="00FE0178" w:rsidRDefault="00FE0178">
            <w:pPr>
              <w:pStyle w:val="ConsPlusNormal"/>
            </w:pPr>
            <w:proofErr w:type="gramStart"/>
            <w:r>
              <w:t>создание</w:t>
            </w:r>
            <w:proofErr w:type="gramEnd"/>
            <w:r>
              <w:t xml:space="preserve"> условий для развития новых конкурентоспособных секторов экономики;</w:t>
            </w:r>
          </w:p>
          <w:p w:rsidR="00FE0178" w:rsidRDefault="00FE0178">
            <w:pPr>
              <w:pStyle w:val="ConsPlusNormal"/>
            </w:pPr>
            <w:proofErr w:type="gramStart"/>
            <w:r>
              <w:t>вовлечение</w:t>
            </w:r>
            <w:proofErr w:type="gramEnd"/>
            <w:r>
              <w:t xml:space="preserve"> в хозяйственный оборот недостаточно использующихся видов ресурсов;</w:t>
            </w:r>
          </w:p>
          <w:p w:rsidR="00FE0178" w:rsidRDefault="00FE0178">
            <w:pPr>
              <w:pStyle w:val="ConsPlusNormal"/>
            </w:pPr>
            <w:proofErr w:type="gramStart"/>
            <w:r>
              <w:t>повышение</w:t>
            </w:r>
            <w:proofErr w:type="gramEnd"/>
            <w:r>
              <w:t xml:space="preserve"> уровня комплексного обустройства населенных пунктов, расположенных на территории Калининградской области, объектами социальной и инженерной инфраструктуры;</w:t>
            </w:r>
          </w:p>
          <w:p w:rsidR="00FE0178" w:rsidRDefault="00FE0178">
            <w:pPr>
              <w:pStyle w:val="ConsPlusNormal"/>
            </w:pPr>
            <w:proofErr w:type="gramStart"/>
            <w:r>
              <w:t>создание</w:t>
            </w:r>
            <w:proofErr w:type="gramEnd"/>
            <w:r>
              <w:t xml:space="preserve"> и развитие опорной инфраструктуры области;</w:t>
            </w:r>
          </w:p>
          <w:p w:rsidR="00FE0178" w:rsidRDefault="00FE0178">
            <w:pPr>
              <w:pStyle w:val="ConsPlusNormal"/>
            </w:pPr>
            <w:proofErr w:type="gramStart"/>
            <w:r>
              <w:t>создание</w:t>
            </w:r>
            <w:proofErr w:type="gramEnd"/>
            <w:r>
              <w:t xml:space="preserve"> объектов инфраструктуры в рамках подготовки к проведению в Калининградской области серии матчей чемпионата мира по футболу в 2018 году</w:t>
            </w:r>
          </w:p>
        </w:tc>
      </w:tr>
      <w:tr w:rsidR="00FE0178">
        <w:tc>
          <w:tcPr>
            <w:tcW w:w="2608" w:type="dxa"/>
            <w:tcBorders>
              <w:top w:val="nil"/>
              <w:left w:val="nil"/>
              <w:bottom w:val="nil"/>
              <w:right w:val="nil"/>
            </w:tcBorders>
          </w:tcPr>
          <w:p w:rsidR="00FE0178" w:rsidRDefault="00FE0178">
            <w:pPr>
              <w:pStyle w:val="ConsPlusNormal"/>
            </w:pPr>
            <w:r>
              <w:lastRenderedPageBreak/>
              <w:t>Важнейшие целевые индикаторы и показатели Программы</w:t>
            </w:r>
          </w:p>
        </w:tc>
        <w:tc>
          <w:tcPr>
            <w:tcW w:w="375" w:type="dxa"/>
            <w:tcBorders>
              <w:top w:val="nil"/>
              <w:left w:val="nil"/>
              <w:bottom w:val="nil"/>
              <w:right w:val="nil"/>
            </w:tcBorders>
          </w:tcPr>
          <w:p w:rsidR="00FE0178" w:rsidRDefault="00FE0178">
            <w:pPr>
              <w:pStyle w:val="ConsPlusNormal"/>
            </w:pPr>
            <w:r>
              <w:t>-</w:t>
            </w:r>
          </w:p>
        </w:tc>
        <w:tc>
          <w:tcPr>
            <w:tcW w:w="6123" w:type="dxa"/>
            <w:tcBorders>
              <w:top w:val="nil"/>
              <w:left w:val="nil"/>
              <w:bottom w:val="nil"/>
              <w:right w:val="nil"/>
            </w:tcBorders>
          </w:tcPr>
          <w:p w:rsidR="00FE0178" w:rsidRDefault="00FE0178">
            <w:pPr>
              <w:pStyle w:val="ConsPlusNormal"/>
            </w:pPr>
            <w:proofErr w:type="gramStart"/>
            <w:r>
              <w:t>в</w:t>
            </w:r>
            <w:proofErr w:type="gramEnd"/>
            <w:r>
              <w:t xml:space="preserve"> результате реализации Программы к 2020 году предполагается достижение следующих значений целевых индикаторов:</w:t>
            </w:r>
          </w:p>
          <w:p w:rsidR="00FE0178" w:rsidRDefault="00FE0178">
            <w:pPr>
              <w:pStyle w:val="ConsPlusNormal"/>
            </w:pPr>
            <w:proofErr w:type="gramStart"/>
            <w:r>
              <w:t>объем</w:t>
            </w:r>
            <w:proofErr w:type="gramEnd"/>
            <w:r>
              <w:t xml:space="preserve"> валового регионального продукта на душу населения - 455,7 тыс. рублей;</w:t>
            </w:r>
          </w:p>
          <w:p w:rsidR="00FE0178" w:rsidRDefault="00FE0178">
            <w:pPr>
              <w:pStyle w:val="ConsPlusNormal"/>
            </w:pPr>
            <w:proofErr w:type="gramStart"/>
            <w:r>
              <w:t>производительность</w:t>
            </w:r>
            <w:proofErr w:type="gramEnd"/>
            <w:r>
              <w:t xml:space="preserve"> труда одного занятого в экономике - 938,3 тыс. рублей;</w:t>
            </w:r>
          </w:p>
          <w:p w:rsidR="00FE0178" w:rsidRDefault="00FE0178">
            <w:pPr>
              <w:pStyle w:val="ConsPlusNormal"/>
            </w:pPr>
            <w:proofErr w:type="gramStart"/>
            <w:r>
              <w:t>объем</w:t>
            </w:r>
            <w:proofErr w:type="gramEnd"/>
            <w:r>
              <w:t xml:space="preserve"> инвестиций в основной капитал (за исключением бюджетных средств) на душу населения - 74,9 тыс. рублей;</w:t>
            </w:r>
          </w:p>
          <w:p w:rsidR="00FE0178" w:rsidRDefault="00FE0178">
            <w:pPr>
              <w:pStyle w:val="ConsPlusNormal"/>
            </w:pPr>
            <w:proofErr w:type="gramStart"/>
            <w:r>
              <w:t>ожидаемая</w:t>
            </w:r>
            <w:proofErr w:type="gramEnd"/>
            <w:r>
              <w:t xml:space="preserve"> продолжительность жизни при рождении - 76 лет;</w:t>
            </w:r>
          </w:p>
          <w:p w:rsidR="00FE0178" w:rsidRDefault="00FE0178">
            <w:pPr>
              <w:pStyle w:val="ConsPlusNormal"/>
            </w:pPr>
            <w:proofErr w:type="gramStart"/>
            <w:r>
              <w:t>естественный</w:t>
            </w:r>
            <w:proofErr w:type="gramEnd"/>
            <w:r>
              <w:t xml:space="preserve"> прирост населения - 0,68 промилле;</w:t>
            </w:r>
          </w:p>
          <w:p w:rsidR="00FE0178" w:rsidRDefault="00FE0178">
            <w:pPr>
              <w:pStyle w:val="ConsPlusNormal"/>
            </w:pPr>
            <w:proofErr w:type="gramStart"/>
            <w:r>
              <w:t>доля</w:t>
            </w:r>
            <w:proofErr w:type="gramEnd"/>
            <w:r>
              <w:t xml:space="preserve"> населения с денежными доходами ниже региональной величины прожиточного минимума в общей численности населения субъекта Российской Федерации - 11 процентов;</w:t>
            </w:r>
          </w:p>
          <w:p w:rsidR="00FE0178" w:rsidRDefault="00FE0178">
            <w:pPr>
              <w:pStyle w:val="ConsPlusNormal"/>
            </w:pPr>
            <w:proofErr w:type="gramStart"/>
            <w:r>
              <w:t>прирост</w:t>
            </w:r>
            <w:proofErr w:type="gramEnd"/>
            <w:r>
              <w:t xml:space="preserve"> количества рабочих мест - 53600 единиц</w:t>
            </w:r>
          </w:p>
        </w:tc>
      </w:tr>
      <w:tr w:rsidR="00FE0178">
        <w:tc>
          <w:tcPr>
            <w:tcW w:w="2608" w:type="dxa"/>
            <w:tcBorders>
              <w:top w:val="nil"/>
              <w:left w:val="nil"/>
              <w:bottom w:val="nil"/>
              <w:right w:val="nil"/>
            </w:tcBorders>
          </w:tcPr>
          <w:p w:rsidR="00FE0178" w:rsidRDefault="00FE0178">
            <w:pPr>
              <w:pStyle w:val="ConsPlusNormal"/>
            </w:pPr>
            <w:r>
              <w:t>Сроки и этапы реализации Программы</w:t>
            </w:r>
          </w:p>
        </w:tc>
        <w:tc>
          <w:tcPr>
            <w:tcW w:w="375" w:type="dxa"/>
            <w:tcBorders>
              <w:top w:val="nil"/>
              <w:left w:val="nil"/>
              <w:bottom w:val="nil"/>
              <w:right w:val="nil"/>
            </w:tcBorders>
          </w:tcPr>
          <w:p w:rsidR="00FE0178" w:rsidRDefault="00FE0178">
            <w:pPr>
              <w:pStyle w:val="ConsPlusNormal"/>
            </w:pPr>
            <w:r>
              <w:t>-</w:t>
            </w:r>
          </w:p>
        </w:tc>
        <w:tc>
          <w:tcPr>
            <w:tcW w:w="6123" w:type="dxa"/>
            <w:tcBorders>
              <w:top w:val="nil"/>
              <w:left w:val="nil"/>
              <w:bottom w:val="nil"/>
              <w:right w:val="nil"/>
            </w:tcBorders>
          </w:tcPr>
          <w:p w:rsidR="00FE0178" w:rsidRDefault="00FE0178">
            <w:pPr>
              <w:pStyle w:val="ConsPlusNormal"/>
            </w:pPr>
            <w:r>
              <w:t>Программа реализуется в 2002 - 2020 годах в 3 этапа:</w:t>
            </w:r>
          </w:p>
          <w:p w:rsidR="00FE0178" w:rsidRDefault="00FE0178">
            <w:pPr>
              <w:pStyle w:val="ConsPlusNormal"/>
            </w:pPr>
            <w:proofErr w:type="gramStart"/>
            <w:r>
              <w:t>первый</w:t>
            </w:r>
            <w:proofErr w:type="gramEnd"/>
            <w:r>
              <w:t xml:space="preserve"> этап (2002 - 2005 годы) - реализация масштабных инфраструктурных проектов, создание базы для развития экономики области, разработка правовых механизмов функционирования особой экономической зоны;</w:t>
            </w:r>
          </w:p>
          <w:p w:rsidR="00FE0178" w:rsidRDefault="00FE0178">
            <w:pPr>
              <w:pStyle w:val="ConsPlusNormal"/>
            </w:pPr>
            <w:proofErr w:type="gramStart"/>
            <w:r>
              <w:t>второй</w:t>
            </w:r>
            <w:proofErr w:type="gramEnd"/>
            <w:r>
              <w:t xml:space="preserve"> этап (2006 - 2013 годы) - продолжение реализации инвестиционных и социальных мероприятий, закрепляющих достигнутые на первом этапе реализации Программы положительные результаты в развитии экономики и социальной сферы;</w:t>
            </w:r>
          </w:p>
          <w:p w:rsidR="00FE0178" w:rsidRDefault="00FE0178">
            <w:pPr>
              <w:pStyle w:val="ConsPlusNormal"/>
            </w:pPr>
            <w:proofErr w:type="gramStart"/>
            <w:r>
              <w:t>третий</w:t>
            </w:r>
            <w:proofErr w:type="gramEnd"/>
            <w:r>
              <w:t xml:space="preserve"> этап (2014 - 2020 годы) - продолжение реализации инвестиционных и социальных мероприятий, закрепляющих достигнутые на втором этапе реализации Программы положительные результаты в развитии экономики и социальной сферы;</w:t>
            </w:r>
          </w:p>
          <w:p w:rsidR="00FE0178" w:rsidRDefault="00FE0178">
            <w:pPr>
              <w:pStyle w:val="ConsPlusNormal"/>
            </w:pPr>
            <w:proofErr w:type="gramStart"/>
            <w:r>
              <w:t>формирование</w:t>
            </w:r>
            <w:proofErr w:type="gramEnd"/>
            <w:r>
              <w:t xml:space="preserve"> условий для успешного развития экономики Калининградской области в условиях действия норм и правил Всемирной торговой организации;</w:t>
            </w:r>
          </w:p>
          <w:p w:rsidR="00FE0178" w:rsidRDefault="00FE0178">
            <w:pPr>
              <w:pStyle w:val="ConsPlusNormal"/>
            </w:pPr>
            <w:proofErr w:type="gramStart"/>
            <w:r>
              <w:t>создание</w:t>
            </w:r>
            <w:proofErr w:type="gramEnd"/>
            <w:r>
              <w:t xml:space="preserve"> объектов инфраструктуры в рамках подготовки к проведению в Калининградской области серии матчей чемпионата мира по футболу в 2018 году</w:t>
            </w:r>
          </w:p>
        </w:tc>
      </w:tr>
      <w:tr w:rsidR="00FE0178">
        <w:tc>
          <w:tcPr>
            <w:tcW w:w="2608" w:type="dxa"/>
            <w:tcBorders>
              <w:top w:val="nil"/>
              <w:left w:val="nil"/>
              <w:bottom w:val="nil"/>
              <w:right w:val="nil"/>
            </w:tcBorders>
          </w:tcPr>
          <w:p w:rsidR="00FE0178" w:rsidRDefault="00FE0178">
            <w:pPr>
              <w:pStyle w:val="ConsPlusNormal"/>
            </w:pPr>
            <w:r>
              <w:t xml:space="preserve">Объемы и источники финансирования </w:t>
            </w:r>
            <w:r>
              <w:lastRenderedPageBreak/>
              <w:t>Программы</w:t>
            </w:r>
          </w:p>
        </w:tc>
        <w:tc>
          <w:tcPr>
            <w:tcW w:w="375" w:type="dxa"/>
            <w:tcBorders>
              <w:top w:val="nil"/>
              <w:left w:val="nil"/>
              <w:bottom w:val="nil"/>
              <w:right w:val="nil"/>
            </w:tcBorders>
          </w:tcPr>
          <w:p w:rsidR="00FE0178" w:rsidRDefault="00FE0178">
            <w:pPr>
              <w:pStyle w:val="ConsPlusNormal"/>
            </w:pPr>
            <w:r>
              <w:lastRenderedPageBreak/>
              <w:t>-</w:t>
            </w:r>
          </w:p>
        </w:tc>
        <w:tc>
          <w:tcPr>
            <w:tcW w:w="6123" w:type="dxa"/>
            <w:tcBorders>
              <w:top w:val="nil"/>
              <w:left w:val="nil"/>
              <w:bottom w:val="nil"/>
              <w:right w:val="nil"/>
            </w:tcBorders>
          </w:tcPr>
          <w:p w:rsidR="00FE0178" w:rsidRDefault="00FE0178">
            <w:pPr>
              <w:pStyle w:val="ConsPlusNormal"/>
            </w:pPr>
            <w:proofErr w:type="gramStart"/>
            <w:r>
              <w:t>общий</w:t>
            </w:r>
            <w:proofErr w:type="gramEnd"/>
            <w:r>
              <w:t xml:space="preserve"> объем финансирования Программы составляет 217310,74 млн. рублей, в том числе:</w:t>
            </w:r>
          </w:p>
          <w:p w:rsidR="00FE0178" w:rsidRDefault="00FE0178">
            <w:pPr>
              <w:pStyle w:val="ConsPlusNormal"/>
            </w:pPr>
            <w:proofErr w:type="gramStart"/>
            <w:r>
              <w:lastRenderedPageBreak/>
              <w:t>федеральный</w:t>
            </w:r>
            <w:proofErr w:type="gramEnd"/>
            <w:r>
              <w:t xml:space="preserve"> бюджет - 90777,96 млн. рублей (41,77 процента общего объема финансирования);</w:t>
            </w:r>
          </w:p>
          <w:p w:rsidR="00FE0178" w:rsidRDefault="00FE0178">
            <w:pPr>
              <w:pStyle w:val="ConsPlusNormal"/>
            </w:pPr>
            <w:proofErr w:type="gramStart"/>
            <w:r>
              <w:t>консолидированный</w:t>
            </w:r>
            <w:proofErr w:type="gramEnd"/>
            <w:r>
              <w:t xml:space="preserve"> бюджет Калининградской области - 13010,8 млн. рублей (5,99 процента общего объема финансирования);</w:t>
            </w:r>
          </w:p>
          <w:p w:rsidR="00FE0178" w:rsidRDefault="00FE0178">
            <w:pPr>
              <w:pStyle w:val="ConsPlusNormal"/>
            </w:pPr>
            <w:proofErr w:type="gramStart"/>
            <w:r>
              <w:t>внебюджетные</w:t>
            </w:r>
            <w:proofErr w:type="gramEnd"/>
            <w:r>
              <w:t xml:space="preserve"> источники - 113521,98 млн. рублей (52,24 процента общего объема финансирования).</w:t>
            </w:r>
          </w:p>
          <w:p w:rsidR="00FE0178" w:rsidRDefault="00FE0178">
            <w:pPr>
              <w:pStyle w:val="ConsPlusNormal"/>
            </w:pPr>
            <w:r>
              <w:t>Общий объем финансирования третьего этапа Программы (2014 - 2020 годы) составляет 114866,96 млн. рублей (в ценах соответствующих лет), в том числе:</w:t>
            </w:r>
          </w:p>
          <w:p w:rsidR="00FE0178" w:rsidRDefault="00FE0178">
            <w:pPr>
              <w:pStyle w:val="ConsPlusNormal"/>
            </w:pPr>
            <w:proofErr w:type="gramStart"/>
            <w:r>
              <w:t>федеральный</w:t>
            </w:r>
            <w:proofErr w:type="gramEnd"/>
            <w:r>
              <w:t xml:space="preserve"> бюджет - 55550,81 млн. рублей (48,36 процента общего объема финансирования);</w:t>
            </w:r>
          </w:p>
          <w:p w:rsidR="00FE0178" w:rsidRDefault="00FE0178">
            <w:pPr>
              <w:pStyle w:val="ConsPlusNormal"/>
            </w:pPr>
            <w:proofErr w:type="gramStart"/>
            <w:r>
              <w:t>консолидированный</w:t>
            </w:r>
            <w:proofErr w:type="gramEnd"/>
            <w:r>
              <w:t xml:space="preserve"> бюджет Калининградской области - 5530,03 млн. рублей (4,81 процента общего объема финансирования);</w:t>
            </w:r>
          </w:p>
          <w:p w:rsidR="00FE0178" w:rsidRDefault="00FE0178">
            <w:pPr>
              <w:pStyle w:val="ConsPlusNormal"/>
            </w:pPr>
            <w:proofErr w:type="gramStart"/>
            <w:r>
              <w:t>внебюджетные</w:t>
            </w:r>
            <w:proofErr w:type="gramEnd"/>
            <w:r>
              <w:t xml:space="preserve"> источники - 53786,12 млн. рублей (46,83 процента общего объема финансирования)</w:t>
            </w:r>
          </w:p>
        </w:tc>
      </w:tr>
      <w:tr w:rsidR="00FE0178">
        <w:tc>
          <w:tcPr>
            <w:tcW w:w="2608" w:type="dxa"/>
            <w:tcBorders>
              <w:top w:val="nil"/>
              <w:left w:val="nil"/>
              <w:bottom w:val="nil"/>
              <w:right w:val="nil"/>
            </w:tcBorders>
          </w:tcPr>
          <w:p w:rsidR="00FE0178" w:rsidRDefault="00FE0178">
            <w:pPr>
              <w:pStyle w:val="ConsPlusNormal"/>
            </w:pPr>
            <w:r>
              <w:lastRenderedPageBreak/>
              <w:t>Ожидаемые конечные результаты реализации Программы и показатели ее социально-экономической эффективности</w:t>
            </w:r>
          </w:p>
        </w:tc>
        <w:tc>
          <w:tcPr>
            <w:tcW w:w="375" w:type="dxa"/>
            <w:tcBorders>
              <w:top w:val="nil"/>
              <w:left w:val="nil"/>
              <w:bottom w:val="nil"/>
              <w:right w:val="nil"/>
            </w:tcBorders>
          </w:tcPr>
          <w:p w:rsidR="00FE0178" w:rsidRDefault="00FE0178">
            <w:pPr>
              <w:pStyle w:val="ConsPlusNormal"/>
            </w:pPr>
            <w:r>
              <w:t>-</w:t>
            </w:r>
          </w:p>
        </w:tc>
        <w:tc>
          <w:tcPr>
            <w:tcW w:w="6123" w:type="dxa"/>
            <w:tcBorders>
              <w:top w:val="nil"/>
              <w:left w:val="nil"/>
              <w:bottom w:val="nil"/>
              <w:right w:val="nil"/>
            </w:tcBorders>
          </w:tcPr>
          <w:p w:rsidR="00FE0178" w:rsidRDefault="00FE0178">
            <w:pPr>
              <w:pStyle w:val="ConsPlusNormal"/>
            </w:pPr>
            <w:proofErr w:type="gramStart"/>
            <w:r>
              <w:t>основным</w:t>
            </w:r>
            <w:proofErr w:type="gramEnd"/>
            <w:r>
              <w:t xml:space="preserve"> результатом реализации Программы к 2020 году (по отношению к уровню 2013 года) станет рост промышленного производства по виду экономической деятельности "Обрабатывающие производства", который составит 138,4 процента.</w:t>
            </w:r>
          </w:p>
          <w:p w:rsidR="00FE0178" w:rsidRDefault="00FE0178">
            <w:pPr>
              <w:pStyle w:val="ConsPlusNormal"/>
            </w:pPr>
            <w:r>
              <w:t>Динамичное развитие высокотехнологичных производств приведет к существенному повышению производительности труда, которая вырастет к 2020 году в 1,79 раза.</w:t>
            </w:r>
          </w:p>
          <w:p w:rsidR="00FE0178" w:rsidRDefault="00FE0178">
            <w:pPr>
              <w:pStyle w:val="ConsPlusNormal"/>
            </w:pPr>
            <w:r>
              <w:t>В результате реализации Программы на территории Калининградской области планируется создать более 66,6 тыс. новых высокооплачиваемых рабочих мест, а с учетом интенсивного развития экономики и мультипликативного эффекта ожидается создание более 170 тыс. рабочих мест</w:t>
            </w:r>
          </w:p>
        </w:tc>
      </w:tr>
    </w:tbl>
    <w:p w:rsidR="00FE0178" w:rsidRDefault="00FE0178">
      <w:pPr>
        <w:pStyle w:val="ConsPlusNormal"/>
      </w:pPr>
    </w:p>
    <w:p w:rsidR="00FE0178" w:rsidRDefault="00FE0178">
      <w:pPr>
        <w:pStyle w:val="ConsPlusNormal"/>
        <w:jc w:val="center"/>
        <w:outlineLvl w:val="1"/>
      </w:pPr>
      <w:bookmarkStart w:id="4" w:name="P250"/>
      <w:bookmarkEnd w:id="4"/>
      <w:r>
        <w:t>I. Приоритеты и цели государственной политики в сфере</w:t>
      </w:r>
    </w:p>
    <w:p w:rsidR="00FE0178" w:rsidRDefault="00FE0178">
      <w:pPr>
        <w:pStyle w:val="ConsPlusNormal"/>
        <w:jc w:val="center"/>
      </w:pPr>
      <w:proofErr w:type="gramStart"/>
      <w:r>
        <w:t>реализации</w:t>
      </w:r>
      <w:proofErr w:type="gramEnd"/>
      <w:r>
        <w:t xml:space="preserve"> Программы</w:t>
      </w:r>
    </w:p>
    <w:p w:rsidR="00FE0178" w:rsidRDefault="00FE0178">
      <w:pPr>
        <w:pStyle w:val="ConsPlusNormal"/>
      </w:pPr>
    </w:p>
    <w:p w:rsidR="00FE0178" w:rsidRDefault="00FE0178">
      <w:pPr>
        <w:pStyle w:val="ConsPlusNormal"/>
        <w:ind w:firstLine="540"/>
        <w:jc w:val="both"/>
      </w:pPr>
      <w:r>
        <w:t>Приоритеты государственной политики в области социально-экономического развития Калининградской области определены в следующих стратегических документах:</w:t>
      </w:r>
    </w:p>
    <w:p w:rsidR="00FE0178" w:rsidRDefault="00FE0178">
      <w:pPr>
        <w:pStyle w:val="ConsPlusNormal"/>
        <w:spacing w:before="220"/>
        <w:ind w:firstLine="540"/>
        <w:jc w:val="both"/>
      </w:pPr>
      <w:r>
        <w:t xml:space="preserve">Федеральный </w:t>
      </w:r>
      <w:hyperlink r:id="rId10" w:history="1">
        <w:r>
          <w:rPr>
            <w:color w:val="0000FF"/>
          </w:rPr>
          <w:t>закон</w:t>
        </w:r>
      </w:hyperlink>
      <w:r>
        <w:t xml:space="preserve"> "О стратегическом планировании в Российской Федерации";</w:t>
      </w:r>
    </w:p>
    <w:p w:rsidR="00FE0178" w:rsidRDefault="00FE0178">
      <w:pPr>
        <w:pStyle w:val="ConsPlusNormal"/>
        <w:spacing w:before="220"/>
        <w:ind w:firstLine="540"/>
        <w:jc w:val="both"/>
      </w:pPr>
      <w:r>
        <w:t xml:space="preserve">указы Президента Российской Федерации от 7 мая 2012 г. </w:t>
      </w:r>
      <w:hyperlink r:id="rId11" w:history="1">
        <w:r>
          <w:rPr>
            <w:color w:val="0000FF"/>
          </w:rPr>
          <w:t>N 596</w:t>
        </w:r>
      </w:hyperlink>
      <w:r>
        <w:t xml:space="preserve"> "О долгосрочной государственной экономической политике", </w:t>
      </w:r>
      <w:hyperlink r:id="rId12" w:history="1">
        <w:r>
          <w:rPr>
            <w:color w:val="0000FF"/>
          </w:rPr>
          <w:t>N 597</w:t>
        </w:r>
      </w:hyperlink>
      <w:r>
        <w:t xml:space="preserve"> "О мероприятиях по реализации государственной социальной политики", </w:t>
      </w:r>
      <w:hyperlink r:id="rId13" w:history="1">
        <w:r>
          <w:rPr>
            <w:color w:val="0000FF"/>
          </w:rPr>
          <w:t>N 598</w:t>
        </w:r>
      </w:hyperlink>
      <w:r>
        <w:t xml:space="preserve"> "О совершенствовании государственной политики в сфере здравоохранения", </w:t>
      </w:r>
      <w:hyperlink r:id="rId14" w:history="1">
        <w:r>
          <w:rPr>
            <w:color w:val="0000FF"/>
          </w:rPr>
          <w:t>N 599</w:t>
        </w:r>
      </w:hyperlink>
      <w:r>
        <w:t xml:space="preserve"> "О мерах по реализации государственной политики в области образования и науки", </w:t>
      </w:r>
      <w:hyperlink r:id="rId15" w:history="1">
        <w:r>
          <w:rPr>
            <w:color w:val="0000FF"/>
          </w:rPr>
          <w:t>N 606</w:t>
        </w:r>
      </w:hyperlink>
      <w:r>
        <w:t xml:space="preserve"> "О мерах по реализации демографической политики Российской Федерации";</w:t>
      </w:r>
    </w:p>
    <w:p w:rsidR="00FE0178" w:rsidRDefault="00FE0178">
      <w:pPr>
        <w:pStyle w:val="ConsPlusNormal"/>
        <w:spacing w:before="220"/>
        <w:ind w:firstLine="540"/>
        <w:jc w:val="both"/>
      </w:pPr>
      <w:hyperlink r:id="rId16" w:history="1">
        <w:r>
          <w:rPr>
            <w:color w:val="0000FF"/>
          </w:rPr>
          <w:t>Стратегия</w:t>
        </w:r>
      </w:hyperlink>
      <w:r>
        <w:t xml:space="preserve"> национальной безопасности Российской Федерации, утвержденная Указом Президента Российской Федерации от 31 декабря 2015 г. N 683 "О Стратегии национальной безопасности Российской Федерации";</w:t>
      </w:r>
    </w:p>
    <w:p w:rsidR="00FE0178" w:rsidRDefault="00FE0178">
      <w:pPr>
        <w:pStyle w:val="ConsPlusNormal"/>
        <w:spacing w:before="220"/>
        <w:ind w:firstLine="540"/>
        <w:jc w:val="both"/>
      </w:pPr>
      <w:hyperlink r:id="rId17" w:history="1">
        <w:r>
          <w:rPr>
            <w:color w:val="0000FF"/>
          </w:rPr>
          <w:t>Основы</w:t>
        </w:r>
      </w:hyperlink>
      <w:r>
        <w:t xml:space="preserve"> государственной политики регионального развития Российской Федерации на период до 2025 года, утвержденные Указом Президента Российской Федерации от 16 января 2017 г. N 13 "Об утверждении Основ государственной политики регионального развития Российской </w:t>
      </w:r>
      <w:r>
        <w:lastRenderedPageBreak/>
        <w:t>Федерации на период до 2025 года";</w:t>
      </w:r>
    </w:p>
    <w:p w:rsidR="00FE0178" w:rsidRDefault="00FE0178">
      <w:pPr>
        <w:pStyle w:val="ConsPlusNormal"/>
        <w:spacing w:before="220"/>
        <w:ind w:firstLine="540"/>
        <w:jc w:val="both"/>
      </w:pPr>
      <w:hyperlink r:id="rId18" w:history="1">
        <w:r>
          <w:rPr>
            <w:color w:val="0000FF"/>
          </w:rPr>
          <w:t>Концепция</w:t>
        </w:r>
      </w:hyperlink>
      <w: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 N 1662-р;</w:t>
      </w:r>
    </w:p>
    <w:p w:rsidR="00FE0178" w:rsidRDefault="00FE0178">
      <w:pPr>
        <w:pStyle w:val="ConsPlusNormal"/>
        <w:spacing w:before="220"/>
        <w:ind w:firstLine="540"/>
        <w:jc w:val="both"/>
      </w:pPr>
      <w:hyperlink r:id="rId19" w:history="1">
        <w:r>
          <w:rPr>
            <w:color w:val="0000FF"/>
          </w:rPr>
          <w:t>Стратегия</w:t>
        </w:r>
      </w:hyperlink>
      <w:r>
        <w:t xml:space="preserve"> социально-экономического развития Северо-Западного федерального округа на период до 2020 года, утвержденная распоряжением Правительства Российской Федерации от 18 ноября 2011 г. N 2074-р;</w:t>
      </w:r>
    </w:p>
    <w:p w:rsidR="00FE0178" w:rsidRDefault="00FE0178">
      <w:pPr>
        <w:pStyle w:val="ConsPlusNormal"/>
        <w:spacing w:before="220"/>
        <w:ind w:firstLine="540"/>
        <w:jc w:val="both"/>
      </w:pPr>
      <w:hyperlink r:id="rId20" w:history="1">
        <w:r>
          <w:rPr>
            <w:color w:val="0000FF"/>
          </w:rPr>
          <w:t>Стратегия</w:t>
        </w:r>
      </w:hyperlink>
      <w:r>
        <w:t xml:space="preserve"> инновационного развития Российской Федерации на период до 2020 года, утвержденная распоряжением Правительства Российской Федерации от 8 декабря 2011 г. N 2227-р;</w:t>
      </w:r>
    </w:p>
    <w:p w:rsidR="00FE0178" w:rsidRDefault="00FE0178">
      <w:pPr>
        <w:pStyle w:val="ConsPlusNormal"/>
        <w:spacing w:before="220"/>
        <w:ind w:firstLine="540"/>
        <w:jc w:val="both"/>
      </w:pPr>
      <w:r>
        <w:t>Основные направления деятельности Правительства Российской Федерации на период до 2018 года (новая редакция), утвержденные Председателем Правительства Российской Федерации Д.А. Медведевым 14 мая 2015 г.;</w:t>
      </w:r>
    </w:p>
    <w:p w:rsidR="00FE0178" w:rsidRDefault="00FE0178">
      <w:pPr>
        <w:pStyle w:val="ConsPlusNormal"/>
        <w:spacing w:before="220"/>
        <w:ind w:firstLine="540"/>
        <w:jc w:val="both"/>
      </w:pPr>
      <w:r>
        <w:t>Прогноз долгосрочного социально-экономического развития Российской Федерации на период до 2030 года (разработан Минэкономразвития России).</w:t>
      </w:r>
    </w:p>
    <w:p w:rsidR="00FE0178" w:rsidRDefault="00FE0178">
      <w:pPr>
        <w:pStyle w:val="ConsPlusNormal"/>
        <w:spacing w:before="220"/>
        <w:ind w:firstLine="540"/>
        <w:jc w:val="both"/>
      </w:pPr>
      <w:r>
        <w:t xml:space="preserve">В целях обеспечения государственной поддержки юридических лиц, осуществляющих деятельность на территории Калининградской области, и резидентов Особой экономической зоны в Калининградской области, разработаны </w:t>
      </w:r>
      <w:hyperlink r:id="rId21" w:history="1">
        <w:r>
          <w:rPr>
            <w:color w:val="0000FF"/>
          </w:rPr>
          <w:t>Правила</w:t>
        </w:r>
      </w:hyperlink>
      <w:r>
        <w:t xml:space="preserve"> предоставления иных межбюджетных трансфертов из федерального бюджета бюджету Калининградской области на обеспечение поддержки юридических лиц, осуществляющих деятельность на территории Калининградской области, и резидентов Особой экономической зоны в Калининградской области и </w:t>
      </w:r>
      <w:hyperlink r:id="rId22" w:history="1">
        <w:r>
          <w:rPr>
            <w:color w:val="0000FF"/>
          </w:rPr>
          <w:t>методика</w:t>
        </w:r>
      </w:hyperlink>
      <w:r>
        <w:t xml:space="preserve"> расчета объема бюджетных ассигнований федерального бюджета на предоставление иных межбюджетных трансфертов бюджету Калининградской области на обеспечение поддержки юридических лиц, осуществляющих деятельность на территории Калининградской области, и резидентов Особой экономической зоны в Калининградской области, утвержденные постановлением Правительства Российской Федерации от 29 ноября 2014 г. N 1275 "О предоставлении из федерального бюджета бюджету Калининградской области иных межбюджетных трансфертов на обеспечение поддержки юридических лиц, осуществляющих деятельность на территории Калининградской области, и резидентов Особой экономической зоны в Калининградской области".</w:t>
      </w:r>
    </w:p>
    <w:p w:rsidR="00FE0178" w:rsidRDefault="00FE0178">
      <w:pPr>
        <w:pStyle w:val="ConsPlusNormal"/>
        <w:spacing w:before="220"/>
        <w:ind w:firstLine="540"/>
        <w:jc w:val="both"/>
      </w:pPr>
      <w:r>
        <w:t>Кроме того, в Послании Президента Российской Федерации Федеральному Собранию Российской Федерации от 4 декабря 2014 г. отмечено, что необходимо реализовать уже подготовленные альтернативные меры поддержки Калининградской области в целях сохранения комфортного режима предпринимательской деятельности.</w:t>
      </w:r>
    </w:p>
    <w:p w:rsidR="00FE0178" w:rsidRDefault="00FE0178">
      <w:pPr>
        <w:pStyle w:val="ConsPlusNormal"/>
        <w:spacing w:before="220"/>
        <w:ind w:firstLine="540"/>
        <w:jc w:val="both"/>
      </w:pPr>
      <w:r>
        <w:t>Отдельные направления государственной политики в сфере поддержки предпринимательской деятельности определены также в составе Основных направлений налоговой политики на 2017 год и плановый период 2018 и 2019 годов.</w:t>
      </w:r>
    </w:p>
    <w:p w:rsidR="00FE0178" w:rsidRDefault="00FE0178">
      <w:pPr>
        <w:pStyle w:val="ConsPlusNormal"/>
        <w:spacing w:before="220"/>
        <w:ind w:firstLine="540"/>
        <w:jc w:val="both"/>
      </w:pPr>
      <w:r>
        <w:t>Приоритеты государственной политики на территории Калининградской области сформулированы в следующих стратегических документах отраслевого характера, учет которых предусматривается в соответствующих государственных программах Российской Федерации:</w:t>
      </w:r>
    </w:p>
    <w:p w:rsidR="00FE0178" w:rsidRDefault="00FE0178">
      <w:pPr>
        <w:pStyle w:val="ConsPlusNormal"/>
        <w:spacing w:before="220"/>
        <w:ind w:firstLine="540"/>
        <w:jc w:val="both"/>
      </w:pPr>
      <w:hyperlink r:id="rId23" w:history="1">
        <w:r>
          <w:rPr>
            <w:color w:val="0000FF"/>
          </w:rPr>
          <w:t>Транспортная стратегия</w:t>
        </w:r>
      </w:hyperlink>
      <w:r>
        <w:t xml:space="preserve"> Российской Федерации на период до 2030 года, утвержденная распоряжением Правительства Российской Федерации от 22 ноября 2008 г. N 1734-р;</w:t>
      </w:r>
    </w:p>
    <w:p w:rsidR="00FE0178" w:rsidRDefault="00FE0178">
      <w:pPr>
        <w:pStyle w:val="ConsPlusNormal"/>
        <w:spacing w:before="220"/>
        <w:ind w:firstLine="540"/>
        <w:jc w:val="both"/>
      </w:pPr>
      <w:hyperlink r:id="rId24" w:history="1">
        <w:r>
          <w:rPr>
            <w:color w:val="0000FF"/>
          </w:rPr>
          <w:t>Энергетическая стратегия</w:t>
        </w:r>
      </w:hyperlink>
      <w:r>
        <w:t xml:space="preserve"> России на период до 2030 года, утвержденная распоряжением Правительства Российской Федерации от 13 ноября 2009 г. N 1715-р;</w:t>
      </w:r>
    </w:p>
    <w:p w:rsidR="00FE0178" w:rsidRDefault="00FE0178">
      <w:pPr>
        <w:pStyle w:val="ConsPlusNormal"/>
        <w:spacing w:before="220"/>
        <w:ind w:firstLine="540"/>
        <w:jc w:val="both"/>
      </w:pPr>
      <w:hyperlink r:id="rId25" w:history="1">
        <w:r>
          <w:rPr>
            <w:color w:val="0000FF"/>
          </w:rPr>
          <w:t>Стратегия</w:t>
        </w:r>
      </w:hyperlink>
      <w:r>
        <w:t xml:space="preserve"> развития морской деятельности Российской Федерации до 2030 года, </w:t>
      </w:r>
      <w:r>
        <w:lastRenderedPageBreak/>
        <w:t>утвержденная распоряжением Правительства Российской Федерации от 8 декабря 2010 г. N 2205-р;</w:t>
      </w:r>
    </w:p>
    <w:p w:rsidR="00FE0178" w:rsidRDefault="00FE0178">
      <w:pPr>
        <w:pStyle w:val="ConsPlusNormal"/>
        <w:spacing w:before="220"/>
        <w:ind w:firstLine="540"/>
        <w:jc w:val="both"/>
      </w:pPr>
      <w:hyperlink r:id="rId26" w:history="1">
        <w:r>
          <w:rPr>
            <w:color w:val="0000FF"/>
          </w:rPr>
          <w:t>Стратегия</w:t>
        </w:r>
      </w:hyperlink>
      <w:r>
        <w:t xml:space="preserve"> развития туризма в Российской Федерации на период до 2020 года, утвержденная распоряжением Правительства Российской Федерации от 31 мая 2014 г. N 941-р;</w:t>
      </w:r>
    </w:p>
    <w:p w:rsidR="00FE0178" w:rsidRDefault="00FE0178">
      <w:pPr>
        <w:pStyle w:val="ConsPlusNormal"/>
        <w:spacing w:before="220"/>
        <w:ind w:firstLine="540"/>
        <w:jc w:val="both"/>
      </w:pPr>
      <w:hyperlink r:id="rId27" w:history="1">
        <w:r>
          <w:rPr>
            <w:color w:val="0000FF"/>
          </w:rPr>
          <w:t>Стратегия</w:t>
        </w:r>
      </w:hyperlink>
      <w:r>
        <w:t xml:space="preserve"> устойчивого развития сельских территорий Российской Федерации на период до 2030 года, утвержденная распоряжением Правительства Российской Федерации от 2 февраля 2015 г. N 151-р;</w:t>
      </w:r>
    </w:p>
    <w:p w:rsidR="00FE0178" w:rsidRDefault="00FE0178">
      <w:pPr>
        <w:pStyle w:val="ConsPlusNormal"/>
        <w:spacing w:before="220"/>
        <w:ind w:firstLine="540"/>
        <w:jc w:val="both"/>
      </w:pPr>
      <w:hyperlink r:id="rId28" w:history="1">
        <w:r>
          <w:rPr>
            <w:color w:val="0000FF"/>
          </w:rPr>
          <w:t>Стратегия</w:t>
        </w:r>
      </w:hyperlink>
      <w:r>
        <w:t xml:space="preserve"> развития жилищно-коммунального хозяйства в Российской Федерации на период до 2020 года, утвержденная распоряжением Правительства Российской Федерации от 26 января 2016 г. N 80-р.</w:t>
      </w:r>
    </w:p>
    <w:p w:rsidR="00FE0178" w:rsidRDefault="00FE0178">
      <w:pPr>
        <w:pStyle w:val="ConsPlusNormal"/>
        <w:spacing w:before="220"/>
        <w:ind w:firstLine="540"/>
        <w:jc w:val="both"/>
      </w:pPr>
      <w:r>
        <w:t>Одной из ключевых особенностей социально-экономического развития Калининградской области является ее полуэксклавное положение, что обусловливает необходимость учитывать транспортно-логистические характеристики региона, потенциал внешнеэкономического взаимодействия, а также необходимость развития туристического центра на территории региона.</w:t>
      </w:r>
    </w:p>
    <w:p w:rsidR="00FE0178" w:rsidRDefault="00FE0178">
      <w:pPr>
        <w:pStyle w:val="ConsPlusNormal"/>
        <w:spacing w:before="220"/>
        <w:ind w:firstLine="540"/>
        <w:jc w:val="both"/>
      </w:pPr>
      <w:r>
        <w:t>Сложившаяся нестабильная экономическая ситуация в Российской Федерации, в частности на территории Калининградской области, негативно влияет преимущественно на социальную сферу, в том числе на рост потребительских цен и снижение реальной заработной платы.</w:t>
      </w:r>
    </w:p>
    <w:p w:rsidR="00FE0178" w:rsidRDefault="00FE0178">
      <w:pPr>
        <w:pStyle w:val="ConsPlusNormal"/>
        <w:spacing w:before="220"/>
        <w:ind w:firstLine="540"/>
        <w:jc w:val="both"/>
      </w:pPr>
      <w:r>
        <w:t xml:space="preserve">Главные стратегические направления развития Российской Федерации на долгосрочную перспективу, обеспечивающие переход к инновационному социально ориентированному развитию экономики, определены в </w:t>
      </w:r>
      <w:hyperlink r:id="rId29"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w:t>
      </w:r>
    </w:p>
    <w:p w:rsidR="00FE0178" w:rsidRDefault="00FE0178">
      <w:pPr>
        <w:pStyle w:val="ConsPlusNormal"/>
        <w:spacing w:before="220"/>
        <w:ind w:firstLine="540"/>
        <w:jc w:val="both"/>
      </w:pPr>
      <w:r>
        <w:t xml:space="preserve">В соответствии с указанной </w:t>
      </w:r>
      <w:hyperlink r:id="rId30" w:history="1">
        <w:r>
          <w:rPr>
            <w:color w:val="0000FF"/>
          </w:rPr>
          <w:t>Концепцией</w:t>
        </w:r>
      </w:hyperlink>
      <w:r>
        <w:t xml:space="preserve"> важнейшими целями перехода от экспортно-сырьевой экономики к инновационной модели экономического роста и инновационному социально ориентированному типу экономического развития страны являются создание конкурентоспособной экономики знаний и высоких технологий с занятием значимого места на рынках высокотехнологичных товаров и интеллектуальных услуг и становление российской экономики как одного из глобальных центров мирового хозяйства.</w:t>
      </w:r>
    </w:p>
    <w:p w:rsidR="00FE0178" w:rsidRDefault="00FE0178">
      <w:pPr>
        <w:pStyle w:val="ConsPlusNormal"/>
        <w:spacing w:before="220"/>
        <w:ind w:firstLine="540"/>
        <w:jc w:val="both"/>
      </w:pPr>
      <w:hyperlink r:id="rId31" w:history="1">
        <w:r>
          <w:rPr>
            <w:color w:val="0000FF"/>
          </w:rPr>
          <w:t>Указом</w:t>
        </w:r>
      </w:hyperlink>
      <w:r>
        <w:t xml:space="preserve"> Президента Российской Федерации от 7 мая 2012 г. N 596 "О долгосрочной государственной экономической политике" задан вектор развития российской экономики по инновационному пути с выходом на повышение темпов и обеспечение устойчивости экономического роста, увеличение реальных доходов граждан и достижение технологического лидерства Российской Федерации на мировой арене.</w:t>
      </w:r>
    </w:p>
    <w:p w:rsidR="00FE0178" w:rsidRDefault="00FE0178">
      <w:pPr>
        <w:pStyle w:val="ConsPlusNormal"/>
        <w:spacing w:before="220"/>
        <w:ind w:firstLine="540"/>
        <w:jc w:val="both"/>
      </w:pPr>
      <w:hyperlink r:id="rId32" w:history="1">
        <w:r>
          <w:rPr>
            <w:color w:val="0000FF"/>
          </w:rPr>
          <w:t>Стратегией</w:t>
        </w:r>
      </w:hyperlink>
      <w:r>
        <w:t xml:space="preserve"> инновационного развития Российской Федерации на период до 2020 года, утвержденной распоряжением Правительства Российской Федерации от 8 декабря 2011 г. N 2227-р, субъектам инновационной деятельности заданы долгосрочные ориентиры развития, в том числе предполагающие создание в Российской Федерации сети территориально-производственных кластеров, реализующих конкурентный потенциал территорий, при этом стимулирование инноваций необходимо осуществлять в соответствии с учетом особенностей регионов и в соответствии с их потребностями.</w:t>
      </w:r>
    </w:p>
    <w:p w:rsidR="00FE0178" w:rsidRDefault="00FE0178">
      <w:pPr>
        <w:pStyle w:val="ConsPlusNormal"/>
        <w:spacing w:before="220"/>
        <w:ind w:firstLine="540"/>
        <w:jc w:val="both"/>
      </w:pPr>
      <w:r>
        <w:t>Социально-экономическое развитие Калининградской области невозможно без успешного решения задач по экономическому и социальному развитию региона программно-целевым методом.</w:t>
      </w:r>
    </w:p>
    <w:p w:rsidR="00FE0178" w:rsidRDefault="00FE0178">
      <w:pPr>
        <w:pStyle w:val="ConsPlusNormal"/>
        <w:spacing w:before="220"/>
        <w:ind w:firstLine="540"/>
        <w:jc w:val="both"/>
      </w:pPr>
      <w:r>
        <w:t xml:space="preserve">В соответствии с указанными документами инновационные подходы легли в основу государственной программы Российской Федерации "Социально-экономическое развитие </w:t>
      </w:r>
      <w:r>
        <w:lastRenderedPageBreak/>
        <w:t>Калининградской области до 2020 года" (далее - Программа).</w:t>
      </w:r>
    </w:p>
    <w:p w:rsidR="00FE0178" w:rsidRDefault="00FE0178">
      <w:pPr>
        <w:pStyle w:val="ConsPlusNormal"/>
        <w:spacing w:before="220"/>
        <w:ind w:firstLine="540"/>
        <w:jc w:val="both"/>
      </w:pPr>
      <w:r>
        <w:t xml:space="preserve">Мероприятия Программы сформированы в соответствии с основными направлениями </w:t>
      </w:r>
      <w:hyperlink r:id="rId33" w:history="1">
        <w:r>
          <w:rPr>
            <w:color w:val="0000FF"/>
          </w:rPr>
          <w:t>Стратегии</w:t>
        </w:r>
      </w:hyperlink>
      <w:r>
        <w:t xml:space="preserve"> социально-экономического развития Северо-Западного федерального округа на период до 2020 года, утвержденной распоряжением Правительства Российской Федерации от 18 ноября 2011 г. N 2074-р, которая определяет перспективные ориентиры и направления развития социально-экономического комплекса общерегионального значения, а также возможности развития и конечные результаты - сводные показатели экономики и социальной сферы округа в целом.</w:t>
      </w:r>
    </w:p>
    <w:p w:rsidR="00FE0178" w:rsidRDefault="00FE0178">
      <w:pPr>
        <w:pStyle w:val="ConsPlusNormal"/>
        <w:spacing w:before="220"/>
        <w:ind w:firstLine="540"/>
        <w:jc w:val="both"/>
      </w:pPr>
      <w:r>
        <w:t xml:space="preserve">Указанная Стратегия разрабатывалась исходя из принципиальных подходов к развитию Российской Федерации, в том числе изложенных в </w:t>
      </w:r>
      <w:hyperlink r:id="rId34"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а также в отраслевых и территориальных стратегиях.</w:t>
      </w:r>
    </w:p>
    <w:p w:rsidR="00FE0178" w:rsidRDefault="00FE0178">
      <w:pPr>
        <w:pStyle w:val="ConsPlusNormal"/>
        <w:spacing w:before="220"/>
        <w:ind w:firstLine="540"/>
        <w:jc w:val="both"/>
      </w:pPr>
      <w:r>
        <w:t>Программа представляет собой набор взаимосвязанных мероприятий, направленных на превращение Калининградской области в динамично развивающийся регион Российской Федерации за счет преобразования ее народнохозяйственного комплекса, социальной системы и системы управления, а также поддержки приоритетов экономического роста (отраслевые проекты и кластеры) с учетом географических и исторических особенностей развития региона, государственной политики Российской Федерации, существующих стандартов и стратегических приоритетов.</w:t>
      </w:r>
    </w:p>
    <w:p w:rsidR="00FE0178" w:rsidRDefault="00FE0178">
      <w:pPr>
        <w:pStyle w:val="ConsPlusNormal"/>
        <w:spacing w:before="220"/>
        <w:ind w:firstLine="540"/>
        <w:jc w:val="both"/>
      </w:pPr>
      <w:r>
        <w:t>Целью Программы является обеспечение устойчивого социально-экономического развития Калининградской области. Для ее достижения необходимо решение следующих задач:</w:t>
      </w:r>
    </w:p>
    <w:p w:rsidR="00FE0178" w:rsidRDefault="00FE0178">
      <w:pPr>
        <w:pStyle w:val="ConsPlusNormal"/>
        <w:spacing w:before="220"/>
        <w:ind w:firstLine="540"/>
        <w:jc w:val="both"/>
      </w:pPr>
      <w:proofErr w:type="gramStart"/>
      <w:r>
        <w:t>создание</w:t>
      </w:r>
      <w:proofErr w:type="gramEnd"/>
      <w:r>
        <w:t xml:space="preserve"> опорной инфраструктуры области;</w:t>
      </w:r>
    </w:p>
    <w:p w:rsidR="00FE0178" w:rsidRDefault="00FE0178">
      <w:pPr>
        <w:pStyle w:val="ConsPlusNormal"/>
        <w:spacing w:before="220"/>
        <w:ind w:firstLine="540"/>
        <w:jc w:val="both"/>
      </w:pPr>
      <w:proofErr w:type="gramStart"/>
      <w:r>
        <w:t>содействие</w:t>
      </w:r>
      <w:proofErr w:type="gramEnd"/>
      <w:r>
        <w:t xml:space="preserve"> созданию и поддержанию производства на территории региона, сохранению и увеличению рабочих мест;</w:t>
      </w:r>
    </w:p>
    <w:p w:rsidR="00FE0178" w:rsidRDefault="00FE0178">
      <w:pPr>
        <w:pStyle w:val="ConsPlusNormal"/>
        <w:spacing w:before="220"/>
        <w:ind w:firstLine="540"/>
        <w:jc w:val="both"/>
      </w:pPr>
      <w:proofErr w:type="gramStart"/>
      <w:r>
        <w:t>развитие</w:t>
      </w:r>
      <w:proofErr w:type="gramEnd"/>
      <w:r>
        <w:t xml:space="preserve"> новых конкурентоспособных секторов экономики; повышение уровня и качества жизни населения;</w:t>
      </w:r>
    </w:p>
    <w:p w:rsidR="00FE0178" w:rsidRDefault="00FE0178">
      <w:pPr>
        <w:pStyle w:val="ConsPlusNormal"/>
        <w:spacing w:before="220"/>
        <w:ind w:firstLine="540"/>
        <w:jc w:val="both"/>
      </w:pPr>
      <w:proofErr w:type="gramStart"/>
      <w:r>
        <w:t>развитие</w:t>
      </w:r>
      <w:proofErr w:type="gramEnd"/>
      <w:r>
        <w:t xml:space="preserve"> туризма и повышение мобильности населения;</w:t>
      </w:r>
    </w:p>
    <w:p w:rsidR="00FE0178" w:rsidRDefault="00FE0178">
      <w:pPr>
        <w:pStyle w:val="ConsPlusNormal"/>
        <w:spacing w:before="220"/>
        <w:ind w:firstLine="540"/>
        <w:jc w:val="both"/>
      </w:pPr>
      <w:proofErr w:type="gramStart"/>
      <w:r>
        <w:t>создание</w:t>
      </w:r>
      <w:proofErr w:type="gramEnd"/>
      <w:r>
        <w:t xml:space="preserve"> объектов инфраструктуры в рамках подготовки к проведению в Калининградской области серии матчей чемпионата мира по футболу в 2018 году.</w:t>
      </w:r>
    </w:p>
    <w:p w:rsidR="00FE0178" w:rsidRDefault="00FE0178">
      <w:pPr>
        <w:pStyle w:val="ConsPlusNormal"/>
        <w:spacing w:before="220"/>
        <w:ind w:firstLine="540"/>
        <w:jc w:val="both"/>
      </w:pPr>
      <w:r>
        <w:t>Поставленные задачи планируется решать в рамках Федеральной целевой программы развития Калининградской области на период до 2020 года и подпрограммы "Создание условий для устойчивого социально-экономического развития Калининградской области".</w:t>
      </w:r>
    </w:p>
    <w:p w:rsidR="00FE0178" w:rsidRDefault="00FE0178">
      <w:pPr>
        <w:pStyle w:val="ConsPlusNormal"/>
        <w:spacing w:before="220"/>
        <w:ind w:firstLine="540"/>
        <w:jc w:val="both"/>
      </w:pPr>
      <w:r>
        <w:t>Федеральная целевая программа развития Калининградской области на период до 2020 года - это основной инструмент развития региона, с помощью которого решаются как инфраструктурные, так и социальные задачи. Субсидии из федерального бюджета предоставляются в основном на реализацию объектов капитального строительства (реконструкции).</w:t>
      </w:r>
    </w:p>
    <w:p w:rsidR="00FE0178" w:rsidRDefault="00FE0178">
      <w:pPr>
        <w:pStyle w:val="ConsPlusNormal"/>
        <w:spacing w:before="220"/>
        <w:ind w:firstLine="540"/>
        <w:jc w:val="both"/>
      </w:pPr>
      <w:r>
        <w:t xml:space="preserve">В соответствии с подпрограммой "Создание условий для устойчивого социально-экономического развития Калининградской области" предоставляются иные межбюджетные трансферты в размере, рассчитываемом в соответствии с </w:t>
      </w:r>
      <w:hyperlink r:id="rId35" w:history="1">
        <w:r>
          <w:rPr>
            <w:color w:val="0000FF"/>
          </w:rPr>
          <w:t>методикой</w:t>
        </w:r>
      </w:hyperlink>
      <w:r>
        <w:t xml:space="preserve"> расчета объема бюджетных ассигнований федерального бюджета на предоставление иных межбюджетных трансфертов бюджету Калининградской области на обеспечение поддержки юридических лиц, осуществляющих деятельность на территории Калининградской области, и резидентов Особой экономической зоны в Калининградской области, утвержденной постановлением Правительства Российской Федерации </w:t>
      </w:r>
      <w:r>
        <w:lastRenderedPageBreak/>
        <w:t>от 29 ноября 2014 г. N 1275 "О предоставлении из федерального бюджета бюджету Калининградской области иных межбюджетных трансфертов на обеспечение поддержки юридических лиц, осуществляющих деятельность на территории Калининградской области, и резидентов Особой экономической зоны в Калининградской области".</w:t>
      </w:r>
    </w:p>
    <w:p w:rsidR="00FE0178" w:rsidRDefault="00FE0178">
      <w:pPr>
        <w:pStyle w:val="ConsPlusNormal"/>
        <w:spacing w:before="220"/>
        <w:ind w:firstLine="540"/>
        <w:jc w:val="both"/>
      </w:pPr>
      <w:r>
        <w:t>Программа реализуется в 2013 - 2020 годах.</w:t>
      </w:r>
    </w:p>
    <w:p w:rsidR="00FE0178" w:rsidRDefault="00FE0178">
      <w:pPr>
        <w:pStyle w:val="ConsPlusNormal"/>
        <w:spacing w:before="220"/>
        <w:ind w:firstLine="540"/>
        <w:jc w:val="both"/>
      </w:pPr>
      <w:r>
        <w:t>По итогам реализации Программы к концу 2020 года будут достигнуты следующие результаты:</w:t>
      </w:r>
    </w:p>
    <w:p w:rsidR="00FE0178" w:rsidRDefault="00FE0178">
      <w:pPr>
        <w:pStyle w:val="ConsPlusNormal"/>
        <w:spacing w:before="220"/>
        <w:ind w:firstLine="540"/>
        <w:jc w:val="both"/>
      </w:pPr>
      <w:proofErr w:type="gramStart"/>
      <w:r>
        <w:t>сбалансированное</w:t>
      </w:r>
      <w:proofErr w:type="gramEnd"/>
      <w:r>
        <w:t xml:space="preserve"> социально-экономическое развитие, основанное на развитии конкурентоспособных на мировом рынке секторов экономики;</w:t>
      </w:r>
    </w:p>
    <w:p w:rsidR="00FE0178" w:rsidRDefault="00FE0178">
      <w:pPr>
        <w:pStyle w:val="ConsPlusNormal"/>
        <w:spacing w:before="220"/>
        <w:ind w:firstLine="540"/>
        <w:jc w:val="both"/>
      </w:pPr>
      <w:proofErr w:type="gramStart"/>
      <w:r>
        <w:t>модернизация</w:t>
      </w:r>
      <w:proofErr w:type="gramEnd"/>
      <w:r>
        <w:t xml:space="preserve"> инженерной инфраструктуры, обеспечивающая интеграцию в окружающее экономическое пространство и достижение целей социально-экономического развития и национальной безопасности Российской Федерации;</w:t>
      </w:r>
    </w:p>
    <w:p w:rsidR="00FE0178" w:rsidRDefault="00FE0178">
      <w:pPr>
        <w:pStyle w:val="ConsPlusNormal"/>
        <w:spacing w:before="220"/>
        <w:ind w:firstLine="540"/>
        <w:jc w:val="both"/>
      </w:pPr>
      <w:proofErr w:type="gramStart"/>
      <w:r>
        <w:t>образование</w:t>
      </w:r>
      <w:proofErr w:type="gramEnd"/>
      <w:r>
        <w:t xml:space="preserve"> транспортно-логистической зоны на территории региона;</w:t>
      </w:r>
    </w:p>
    <w:p w:rsidR="00FE0178" w:rsidRDefault="00FE0178">
      <w:pPr>
        <w:pStyle w:val="ConsPlusNormal"/>
        <w:spacing w:before="220"/>
        <w:ind w:firstLine="540"/>
        <w:jc w:val="both"/>
      </w:pPr>
      <w:proofErr w:type="gramStart"/>
      <w:r>
        <w:t>коренная</w:t>
      </w:r>
      <w:proofErr w:type="gramEnd"/>
      <w:r>
        <w:t xml:space="preserve"> модернизация социальной инфраструктуры;</w:t>
      </w:r>
    </w:p>
    <w:p w:rsidR="00FE0178" w:rsidRDefault="00FE0178">
      <w:pPr>
        <w:pStyle w:val="ConsPlusNormal"/>
        <w:spacing w:before="220"/>
        <w:ind w:firstLine="540"/>
        <w:jc w:val="both"/>
      </w:pPr>
      <w:proofErr w:type="gramStart"/>
      <w:r>
        <w:t>рост</w:t>
      </w:r>
      <w:proofErr w:type="gramEnd"/>
      <w:r>
        <w:t xml:space="preserve"> поступлений в бюджетную систему Российской Федерации налоговых и неналоговых доходов от развития новых производств.</w:t>
      </w:r>
    </w:p>
    <w:p w:rsidR="00FE0178" w:rsidRDefault="00FE0178">
      <w:pPr>
        <w:pStyle w:val="ConsPlusNormal"/>
        <w:spacing w:before="220"/>
        <w:ind w:firstLine="540"/>
        <w:jc w:val="both"/>
      </w:pPr>
      <w:r>
        <w:t xml:space="preserve">В ходе реализации Программы за счет средств консолидированного бюджета Калининградской области будет обеспечено достижение показателей, предусмотренных указами Президента Российской Федерации от 7 мая 2012 г. </w:t>
      </w:r>
      <w:hyperlink r:id="rId36" w:history="1">
        <w:r>
          <w:rPr>
            <w:color w:val="0000FF"/>
          </w:rPr>
          <w:t>N 596</w:t>
        </w:r>
      </w:hyperlink>
      <w:r>
        <w:t xml:space="preserve"> "О долгосрочной государственной экономической политике", </w:t>
      </w:r>
      <w:hyperlink r:id="rId37" w:history="1">
        <w:r>
          <w:rPr>
            <w:color w:val="0000FF"/>
          </w:rPr>
          <w:t>N 597</w:t>
        </w:r>
      </w:hyperlink>
      <w:r>
        <w:t xml:space="preserve"> "О мероприятиях по реализации государственной социальной политики", </w:t>
      </w:r>
      <w:hyperlink r:id="rId38" w:history="1">
        <w:r>
          <w:rPr>
            <w:color w:val="0000FF"/>
          </w:rPr>
          <w:t>N 598</w:t>
        </w:r>
      </w:hyperlink>
      <w:r>
        <w:t xml:space="preserve"> "О совершенствовании государственной политики в сфере здравоохранения" и </w:t>
      </w:r>
      <w:hyperlink r:id="rId39" w:history="1">
        <w:r>
          <w:rPr>
            <w:color w:val="0000FF"/>
          </w:rPr>
          <w:t>N 606</w:t>
        </w:r>
      </w:hyperlink>
      <w:r>
        <w:t xml:space="preserve"> "О мерах по реализации демографической политики Российской Федерации", прежде всего в части, касающейся повышения уровня заработной платы работников бюджетной сферы Калининградской области до уровня среднемесячной заработной платы в регионе.</w:t>
      </w:r>
    </w:p>
    <w:p w:rsidR="00FE0178" w:rsidRDefault="00FE0178">
      <w:pPr>
        <w:pStyle w:val="ConsPlusNormal"/>
        <w:spacing w:before="220"/>
        <w:ind w:firstLine="540"/>
        <w:jc w:val="both"/>
      </w:pPr>
      <w:r>
        <w:t>С учетом специфики Программы, предусматривающей социально-экономическое развитие Калининградской области, достижение целей Программы будет обеспечиваться не только посредством ее реализации, но и реализации мероприятий по развитию региона, предусмотренных в отраслевых государственных программах Российской Федерации и федеральных целевых программах:</w:t>
      </w:r>
    </w:p>
    <w:p w:rsidR="00FE0178" w:rsidRDefault="00FE0178">
      <w:pPr>
        <w:pStyle w:val="ConsPlusNormal"/>
        <w:spacing w:before="220"/>
        <w:ind w:firstLine="540"/>
        <w:jc w:val="both"/>
      </w:pPr>
      <w:proofErr w:type="gramStart"/>
      <w:r>
        <w:t>государственные</w:t>
      </w:r>
      <w:proofErr w:type="gramEnd"/>
      <w:r>
        <w:t xml:space="preserve"> программы Российской Федерации:</w:t>
      </w:r>
    </w:p>
    <w:p w:rsidR="00FE0178" w:rsidRDefault="00FE0178">
      <w:pPr>
        <w:pStyle w:val="ConsPlusNormal"/>
        <w:spacing w:before="220"/>
        <w:ind w:firstLine="540"/>
        <w:jc w:val="both"/>
      </w:pPr>
      <w:r>
        <w:t>"</w:t>
      </w:r>
      <w:hyperlink r:id="rId40" w:history="1">
        <w:r>
          <w:rPr>
            <w:color w:val="0000FF"/>
          </w:rPr>
          <w:t>Развитие</w:t>
        </w:r>
      </w:hyperlink>
      <w:r>
        <w:t xml:space="preserve"> образования" на 2013 - 2020 годы";</w:t>
      </w:r>
    </w:p>
    <w:p w:rsidR="00FE0178" w:rsidRDefault="00FE0178">
      <w:pPr>
        <w:pStyle w:val="ConsPlusNormal"/>
        <w:spacing w:before="220"/>
        <w:ind w:firstLine="540"/>
        <w:jc w:val="both"/>
      </w:pPr>
      <w:r>
        <w:t xml:space="preserve">Государственная </w:t>
      </w:r>
      <w:hyperlink r:id="rId41" w:history="1">
        <w:r>
          <w:rPr>
            <w:color w:val="0000FF"/>
          </w:rPr>
          <w:t>программа</w:t>
        </w:r>
      </w:hyperlink>
      <w:r>
        <w:t xml:space="preserve"> развития сельского хозяйства и регулирования рынков сельскохозяйственной продукции, сырья и продовольствия на 2013 - 2020 годы;</w:t>
      </w:r>
    </w:p>
    <w:p w:rsidR="00FE0178" w:rsidRDefault="00FE0178">
      <w:pPr>
        <w:pStyle w:val="ConsPlusNormal"/>
        <w:spacing w:before="220"/>
        <w:ind w:firstLine="540"/>
        <w:jc w:val="both"/>
      </w:pPr>
      <w:r>
        <w:t>"</w:t>
      </w:r>
      <w:hyperlink r:id="rId42" w:history="1">
        <w:r>
          <w:rPr>
            <w:color w:val="0000FF"/>
          </w:rPr>
          <w:t>Развитие</w:t>
        </w:r>
      </w:hyperlink>
      <w:r>
        <w:t xml:space="preserve"> культуры и туризма" на 2013 - 2020 годы";</w:t>
      </w:r>
    </w:p>
    <w:p w:rsidR="00FE0178" w:rsidRDefault="00FE0178">
      <w:pPr>
        <w:pStyle w:val="ConsPlusNormal"/>
        <w:spacing w:before="220"/>
        <w:ind w:firstLine="540"/>
        <w:jc w:val="both"/>
      </w:pPr>
      <w:r>
        <w:t>"</w:t>
      </w:r>
      <w:hyperlink r:id="rId43" w:history="1">
        <w:r>
          <w:rPr>
            <w:color w:val="0000FF"/>
          </w:rPr>
          <w:t>Развитие</w:t>
        </w:r>
      </w:hyperlink>
      <w:r>
        <w:t xml:space="preserve"> транспортной системы";</w:t>
      </w:r>
    </w:p>
    <w:p w:rsidR="00FE0178" w:rsidRDefault="00FE0178">
      <w:pPr>
        <w:pStyle w:val="ConsPlusNormal"/>
        <w:spacing w:before="220"/>
        <w:ind w:firstLine="540"/>
        <w:jc w:val="both"/>
      </w:pPr>
      <w:r>
        <w:t>"</w:t>
      </w:r>
      <w:hyperlink r:id="rId44" w:history="1">
        <w:r>
          <w:rPr>
            <w:color w:val="0000FF"/>
          </w:rPr>
          <w:t>Защита</w:t>
        </w:r>
      </w:hyperlink>
      <w:r>
        <w:t xml:space="preserve"> населения и территорий от чрезвычайных ситуаций, обеспечение пожарной безопасности и безопасности людей на водных объектах";</w:t>
      </w:r>
    </w:p>
    <w:p w:rsidR="00FE0178" w:rsidRDefault="00FE0178">
      <w:pPr>
        <w:pStyle w:val="ConsPlusNormal"/>
        <w:spacing w:before="220"/>
        <w:ind w:firstLine="540"/>
        <w:jc w:val="both"/>
      </w:pPr>
      <w:proofErr w:type="gramStart"/>
      <w:r>
        <w:t>федеральные</w:t>
      </w:r>
      <w:proofErr w:type="gramEnd"/>
      <w:r>
        <w:t xml:space="preserve"> целевые программы:</w:t>
      </w:r>
    </w:p>
    <w:p w:rsidR="00FE0178" w:rsidRDefault="00FE0178">
      <w:pPr>
        <w:pStyle w:val="ConsPlusNormal"/>
        <w:spacing w:before="220"/>
        <w:ind w:firstLine="540"/>
        <w:jc w:val="both"/>
      </w:pPr>
      <w:r>
        <w:t>"</w:t>
      </w:r>
      <w:hyperlink r:id="rId45" w:history="1">
        <w:r>
          <w:rPr>
            <w:color w:val="0000FF"/>
          </w:rPr>
          <w:t>Развитие</w:t>
        </w:r>
      </w:hyperlink>
      <w:r>
        <w:t xml:space="preserve"> внутреннего и въездного туризма в Российской Федерации (2011 - 2018 годы)";</w:t>
      </w:r>
    </w:p>
    <w:p w:rsidR="00FE0178" w:rsidRDefault="00FE0178">
      <w:pPr>
        <w:pStyle w:val="ConsPlusNormal"/>
        <w:spacing w:before="220"/>
        <w:ind w:firstLine="540"/>
        <w:jc w:val="both"/>
      </w:pPr>
      <w:r>
        <w:lastRenderedPageBreak/>
        <w:t>"</w:t>
      </w:r>
      <w:hyperlink r:id="rId46" w:history="1">
        <w:r>
          <w:rPr>
            <w:color w:val="0000FF"/>
          </w:rPr>
          <w:t>Развитие</w:t>
        </w:r>
      </w:hyperlink>
      <w:r>
        <w:t xml:space="preserve"> транспортной системы России (2010 - 2020 годы)";</w:t>
      </w:r>
    </w:p>
    <w:p w:rsidR="00FE0178" w:rsidRDefault="00FE0178">
      <w:pPr>
        <w:pStyle w:val="ConsPlusNormal"/>
        <w:spacing w:before="220"/>
        <w:ind w:firstLine="540"/>
        <w:jc w:val="both"/>
      </w:pPr>
      <w:r>
        <w:t xml:space="preserve">"Устойчивое </w:t>
      </w:r>
      <w:hyperlink r:id="rId47" w:history="1">
        <w:r>
          <w:rPr>
            <w:color w:val="0000FF"/>
          </w:rPr>
          <w:t>развитие</w:t>
        </w:r>
      </w:hyperlink>
      <w:r>
        <w:t xml:space="preserve"> сельских территорий на 2014 - 2017 годы и на период до 2020 года";</w:t>
      </w:r>
    </w:p>
    <w:p w:rsidR="00FE0178" w:rsidRDefault="00FE0178">
      <w:pPr>
        <w:pStyle w:val="ConsPlusNormal"/>
        <w:spacing w:before="220"/>
        <w:ind w:firstLine="540"/>
        <w:jc w:val="both"/>
      </w:pPr>
      <w:r>
        <w:t>"</w:t>
      </w:r>
      <w:hyperlink r:id="rId48" w:history="1">
        <w:r>
          <w:rPr>
            <w:color w:val="0000FF"/>
          </w:rPr>
          <w:t>Создание</w:t>
        </w:r>
      </w:hyperlink>
      <w:r>
        <w:t xml:space="preserve"> системы обеспечения вызова экстренных оперативных служб по единому номеру "112" в Российской Федерации на 2013 - 2017 годы".</w:t>
      </w:r>
    </w:p>
    <w:p w:rsidR="00FE0178" w:rsidRDefault="00FE0178">
      <w:pPr>
        <w:pStyle w:val="ConsPlusNormal"/>
        <w:ind w:firstLine="540"/>
        <w:jc w:val="both"/>
      </w:pPr>
    </w:p>
    <w:p w:rsidR="00FE0178" w:rsidRDefault="00FE0178">
      <w:pPr>
        <w:pStyle w:val="ConsPlusNormal"/>
        <w:jc w:val="center"/>
        <w:outlineLvl w:val="1"/>
      </w:pPr>
      <w:r>
        <w:t>II. Общая характеристика участия субъектов Российской</w:t>
      </w:r>
    </w:p>
    <w:p w:rsidR="00FE0178" w:rsidRDefault="00FE0178">
      <w:pPr>
        <w:pStyle w:val="ConsPlusNormal"/>
        <w:jc w:val="center"/>
      </w:pPr>
      <w:r>
        <w:t>Федерации в реализации Программы</w:t>
      </w:r>
    </w:p>
    <w:p w:rsidR="00FE0178" w:rsidRDefault="00FE0178">
      <w:pPr>
        <w:pStyle w:val="ConsPlusNormal"/>
        <w:ind w:firstLine="540"/>
        <w:jc w:val="both"/>
      </w:pPr>
    </w:p>
    <w:p w:rsidR="00FE0178" w:rsidRDefault="00FE0178">
      <w:pPr>
        <w:pStyle w:val="ConsPlusNormal"/>
        <w:ind w:firstLine="540"/>
        <w:jc w:val="both"/>
      </w:pPr>
      <w:r>
        <w:t>Цели Программы относятся к предметам совместного ведения Российской Федерации и Калининградской области.</w:t>
      </w:r>
    </w:p>
    <w:p w:rsidR="00FE0178" w:rsidRDefault="00FE0178">
      <w:pPr>
        <w:pStyle w:val="ConsPlusNormal"/>
        <w:spacing w:before="220"/>
        <w:ind w:firstLine="540"/>
        <w:jc w:val="both"/>
      </w:pPr>
      <w:r>
        <w:t>Участие Калининградской области в реализации Программы предусмотрено в рамках выполнения подпрограммы "Создание условий для устойчивого социально-экономического развития Калининградской области" и Федеральной целевой программы развития Калининградской области на период до 2020 года.</w:t>
      </w:r>
    </w:p>
    <w:p w:rsidR="00FE0178" w:rsidRDefault="00FE0178">
      <w:pPr>
        <w:pStyle w:val="ConsPlusNormal"/>
        <w:spacing w:before="220"/>
        <w:ind w:firstLine="540"/>
        <w:jc w:val="both"/>
      </w:pPr>
      <w:r>
        <w:t>При этом преемственность обеспечивается путем продолжения реализации государственной политики, проводимой в рамках Федеральной целевой программы развития Калининградской области на период до 2020 года, реализация которой была начата в 2002 году.</w:t>
      </w:r>
    </w:p>
    <w:p w:rsidR="00FE0178" w:rsidRDefault="00FE0178">
      <w:pPr>
        <w:pStyle w:val="ConsPlusNormal"/>
        <w:spacing w:before="220"/>
        <w:ind w:firstLine="540"/>
        <w:jc w:val="both"/>
      </w:pPr>
      <w:r>
        <w:t xml:space="preserve">Приоритеты государственной политики в области социально-экономического развития Калининградской области, цели, задачи и показатели Программы соответствуют положениям основных стратегических документов, перечисленных в </w:t>
      </w:r>
      <w:hyperlink w:anchor="P250" w:history="1">
        <w:r>
          <w:rPr>
            <w:color w:val="0000FF"/>
          </w:rPr>
          <w:t>разделе I</w:t>
        </w:r>
      </w:hyperlink>
      <w:r>
        <w:t>.</w:t>
      </w:r>
    </w:p>
    <w:p w:rsidR="00FE0178" w:rsidRDefault="00FE0178">
      <w:pPr>
        <w:pStyle w:val="ConsPlusNormal"/>
        <w:spacing w:before="220"/>
        <w:ind w:firstLine="540"/>
        <w:jc w:val="both"/>
      </w:pPr>
      <w:r>
        <w:t>Участие Калининградской области в достижении целей и задач Программы предусматривает обеспечение комплексного и устойчивого социально-экономического развития региона. Мероприятия Программы охватывают все предметы совместного ведения в экономической и социальной сфере.</w:t>
      </w:r>
    </w:p>
    <w:p w:rsidR="00FE0178" w:rsidRDefault="00FE0178">
      <w:pPr>
        <w:pStyle w:val="ConsPlusNormal"/>
        <w:spacing w:before="220"/>
        <w:ind w:firstLine="540"/>
        <w:jc w:val="both"/>
      </w:pPr>
      <w:r>
        <w:t>Достижение целей Программы обеспечивается реализацией государственных программ Калининградской области, в том числе:</w:t>
      </w:r>
    </w:p>
    <w:p w:rsidR="00FE0178" w:rsidRDefault="00FE0178">
      <w:pPr>
        <w:pStyle w:val="ConsPlusNormal"/>
        <w:spacing w:before="220"/>
        <w:ind w:firstLine="540"/>
        <w:jc w:val="both"/>
      </w:pPr>
      <w:r>
        <w:t>"Развитие здравоохранения";</w:t>
      </w:r>
    </w:p>
    <w:p w:rsidR="00FE0178" w:rsidRDefault="00FE0178">
      <w:pPr>
        <w:pStyle w:val="ConsPlusNormal"/>
        <w:spacing w:before="220"/>
        <w:ind w:firstLine="540"/>
        <w:jc w:val="both"/>
      </w:pPr>
      <w:r>
        <w:t>"Развитие образования";</w:t>
      </w:r>
    </w:p>
    <w:p w:rsidR="00FE0178" w:rsidRDefault="00FE0178">
      <w:pPr>
        <w:pStyle w:val="ConsPlusNormal"/>
        <w:spacing w:before="220"/>
        <w:ind w:firstLine="540"/>
        <w:jc w:val="both"/>
      </w:pPr>
      <w:r>
        <w:t>"Социальная поддержка населения";</w:t>
      </w:r>
    </w:p>
    <w:p w:rsidR="00FE0178" w:rsidRDefault="00FE0178">
      <w:pPr>
        <w:pStyle w:val="ConsPlusNormal"/>
        <w:spacing w:before="220"/>
        <w:ind w:firstLine="540"/>
        <w:jc w:val="both"/>
      </w:pPr>
      <w:r>
        <w:t>"Развитие культуры";</w:t>
      </w:r>
    </w:p>
    <w:p w:rsidR="00FE0178" w:rsidRDefault="00FE0178">
      <w:pPr>
        <w:pStyle w:val="ConsPlusNormal"/>
        <w:spacing w:before="220"/>
        <w:ind w:firstLine="540"/>
        <w:jc w:val="both"/>
      </w:pPr>
      <w:r>
        <w:t>"Развитие физической культуры и спорта";</w:t>
      </w:r>
    </w:p>
    <w:p w:rsidR="00FE0178" w:rsidRDefault="00FE0178">
      <w:pPr>
        <w:pStyle w:val="ConsPlusNormal"/>
        <w:spacing w:before="220"/>
        <w:ind w:firstLine="540"/>
        <w:jc w:val="both"/>
      </w:pPr>
      <w:r>
        <w:t>"Доступное и комфортное жилье";</w:t>
      </w:r>
    </w:p>
    <w:p w:rsidR="00FE0178" w:rsidRDefault="00FE0178">
      <w:pPr>
        <w:pStyle w:val="ConsPlusNormal"/>
        <w:spacing w:before="220"/>
        <w:ind w:firstLine="540"/>
        <w:jc w:val="both"/>
      </w:pPr>
      <w:r>
        <w:t>"Окружающая среда";</w:t>
      </w:r>
    </w:p>
    <w:p w:rsidR="00FE0178" w:rsidRDefault="00FE0178">
      <w:pPr>
        <w:pStyle w:val="ConsPlusNormal"/>
        <w:spacing w:before="220"/>
        <w:ind w:firstLine="540"/>
        <w:jc w:val="both"/>
      </w:pPr>
      <w:r>
        <w:t>"Модернизация экономики";</w:t>
      </w:r>
    </w:p>
    <w:p w:rsidR="00FE0178" w:rsidRDefault="00FE0178">
      <w:pPr>
        <w:pStyle w:val="ConsPlusNormal"/>
        <w:spacing w:before="220"/>
        <w:ind w:firstLine="540"/>
        <w:jc w:val="both"/>
      </w:pPr>
      <w:r>
        <w:t>"Развитие промышленности и предпринимательства";</w:t>
      </w:r>
    </w:p>
    <w:p w:rsidR="00FE0178" w:rsidRDefault="00FE0178">
      <w:pPr>
        <w:pStyle w:val="ConsPlusNormal"/>
        <w:spacing w:before="220"/>
        <w:ind w:firstLine="540"/>
        <w:jc w:val="both"/>
      </w:pPr>
      <w:r>
        <w:t>"Развитие сельского хозяйства";</w:t>
      </w:r>
    </w:p>
    <w:p w:rsidR="00FE0178" w:rsidRDefault="00FE0178">
      <w:pPr>
        <w:pStyle w:val="ConsPlusNormal"/>
        <w:spacing w:before="220"/>
        <w:ind w:firstLine="540"/>
        <w:jc w:val="both"/>
      </w:pPr>
      <w:r>
        <w:t>"Развитие транспортной системы";</w:t>
      </w:r>
    </w:p>
    <w:p w:rsidR="00FE0178" w:rsidRDefault="00FE0178">
      <w:pPr>
        <w:pStyle w:val="ConsPlusNormal"/>
        <w:spacing w:before="220"/>
        <w:ind w:firstLine="540"/>
        <w:jc w:val="both"/>
      </w:pPr>
      <w:r>
        <w:t>"Развитие рыбохозяйственного комплекса";</w:t>
      </w:r>
    </w:p>
    <w:p w:rsidR="00FE0178" w:rsidRDefault="00FE0178">
      <w:pPr>
        <w:pStyle w:val="ConsPlusNormal"/>
        <w:spacing w:before="220"/>
        <w:ind w:firstLine="540"/>
        <w:jc w:val="both"/>
      </w:pPr>
      <w:r>
        <w:lastRenderedPageBreak/>
        <w:t>"Туризм";</w:t>
      </w:r>
    </w:p>
    <w:p w:rsidR="00FE0178" w:rsidRDefault="00FE0178">
      <w:pPr>
        <w:pStyle w:val="ConsPlusNormal"/>
        <w:spacing w:before="220"/>
        <w:ind w:firstLine="540"/>
        <w:jc w:val="both"/>
      </w:pPr>
      <w:r>
        <w:t>"Эффективное государственное управление";</w:t>
      </w:r>
    </w:p>
    <w:p w:rsidR="00FE0178" w:rsidRDefault="00FE0178">
      <w:pPr>
        <w:pStyle w:val="ConsPlusNormal"/>
        <w:spacing w:before="220"/>
        <w:ind w:firstLine="540"/>
        <w:jc w:val="both"/>
      </w:pPr>
      <w:r>
        <w:t>"Молодежь".</w:t>
      </w:r>
    </w:p>
    <w:p w:rsidR="00FE0178" w:rsidRDefault="00FE0178">
      <w:pPr>
        <w:pStyle w:val="ConsPlusNormal"/>
        <w:spacing w:before="220"/>
        <w:ind w:firstLine="540"/>
        <w:jc w:val="both"/>
      </w:pPr>
      <w:r>
        <w:t>Средства, необходимые для обеспечения реализации программных мероприятий, предусматриваются в бюджетах Калининградской области и муниципальных образований.</w:t>
      </w:r>
    </w:p>
    <w:p w:rsidR="00FE0178" w:rsidRDefault="00FE0178">
      <w:pPr>
        <w:pStyle w:val="ConsPlusNormal"/>
        <w:spacing w:before="220"/>
        <w:ind w:firstLine="540"/>
        <w:jc w:val="both"/>
      </w:pPr>
      <w:r>
        <w:t>Участие Калининградской области в достижении целей и задач Федеральной целевой программы развития Калининградской области на период до 2020 года предусматривает выполнение обязательств Калининградской области (в соответствии с соглашениями) по строительству (реконструкции) инфраструктуры, необходимой для:</w:t>
      </w:r>
    </w:p>
    <w:p w:rsidR="00FE0178" w:rsidRDefault="00FE0178">
      <w:pPr>
        <w:pStyle w:val="ConsPlusNormal"/>
        <w:spacing w:before="220"/>
        <w:ind w:firstLine="540"/>
        <w:jc w:val="both"/>
      </w:pPr>
      <w:proofErr w:type="gramStart"/>
      <w:r>
        <w:t>создания</w:t>
      </w:r>
      <w:proofErr w:type="gramEnd"/>
      <w:r>
        <w:t xml:space="preserve"> новых конкурентоспособных секторов экономики (индустриальных парков и промышленных зон, кластеров, развития туристско-рекреационного комплекса);</w:t>
      </w:r>
    </w:p>
    <w:p w:rsidR="00FE0178" w:rsidRDefault="00FE0178">
      <w:pPr>
        <w:pStyle w:val="ConsPlusNormal"/>
        <w:spacing w:before="220"/>
        <w:ind w:firstLine="540"/>
        <w:jc w:val="both"/>
      </w:pPr>
      <w:proofErr w:type="gramStart"/>
      <w:r>
        <w:t>выполнения</w:t>
      </w:r>
      <w:proofErr w:type="gramEnd"/>
      <w:r>
        <w:t xml:space="preserve"> требований по охране окружающей среды, улучшения экологической обстановки;</w:t>
      </w:r>
    </w:p>
    <w:p w:rsidR="00FE0178" w:rsidRDefault="00FE0178">
      <w:pPr>
        <w:pStyle w:val="ConsPlusNormal"/>
        <w:spacing w:before="220"/>
        <w:ind w:firstLine="540"/>
        <w:jc w:val="both"/>
      </w:pPr>
      <w:proofErr w:type="gramStart"/>
      <w:r>
        <w:t>создания</w:t>
      </w:r>
      <w:proofErr w:type="gramEnd"/>
      <w:r>
        <w:t xml:space="preserve"> условий для обеспечения высокоэффективного сельскохозяйственного производства путем вовлечения в хозяйственный оборот недостаточно использующихся видов ресурсов;</w:t>
      </w:r>
    </w:p>
    <w:p w:rsidR="00FE0178" w:rsidRDefault="00FE0178">
      <w:pPr>
        <w:pStyle w:val="ConsPlusNormal"/>
        <w:spacing w:before="220"/>
        <w:ind w:firstLine="540"/>
        <w:jc w:val="both"/>
      </w:pPr>
      <w:proofErr w:type="gramStart"/>
      <w:r>
        <w:t>повышения</w:t>
      </w:r>
      <w:proofErr w:type="gramEnd"/>
      <w:r>
        <w:t xml:space="preserve"> уровня комплексного обустройства населенных пунктов объектами транспортной и инженерной инфраструктуры;</w:t>
      </w:r>
    </w:p>
    <w:p w:rsidR="00FE0178" w:rsidRDefault="00FE0178">
      <w:pPr>
        <w:pStyle w:val="ConsPlusNormal"/>
        <w:spacing w:before="220"/>
        <w:ind w:firstLine="540"/>
        <w:jc w:val="both"/>
      </w:pPr>
      <w:proofErr w:type="gramStart"/>
      <w:r>
        <w:t>обеспечения</w:t>
      </w:r>
      <w:proofErr w:type="gramEnd"/>
      <w:r>
        <w:t xml:space="preserve"> энергетической безопасности Калининградской области;</w:t>
      </w:r>
    </w:p>
    <w:p w:rsidR="00FE0178" w:rsidRDefault="00FE0178">
      <w:pPr>
        <w:pStyle w:val="ConsPlusNormal"/>
        <w:spacing w:before="220"/>
        <w:ind w:firstLine="540"/>
        <w:jc w:val="both"/>
      </w:pPr>
      <w:proofErr w:type="gramStart"/>
      <w:r>
        <w:t>развития</w:t>
      </w:r>
      <w:proofErr w:type="gramEnd"/>
      <w:r>
        <w:t xml:space="preserve"> материальной базы системы образования, культуры здравоохранения, физической культуры и спорта;</w:t>
      </w:r>
    </w:p>
    <w:p w:rsidR="00FE0178" w:rsidRDefault="00FE0178">
      <w:pPr>
        <w:pStyle w:val="ConsPlusNormal"/>
        <w:spacing w:before="220"/>
        <w:ind w:firstLine="540"/>
        <w:jc w:val="both"/>
      </w:pPr>
      <w:proofErr w:type="gramStart"/>
      <w:r>
        <w:t>создания</w:t>
      </w:r>
      <w:proofErr w:type="gramEnd"/>
      <w:r>
        <w:t xml:space="preserve"> объектов инфраструктуры в рамках подготовки к проведению в Калининградской области серии матчей чемпионата мира по футболу в 2018 году в Российской Федерации.</w:t>
      </w:r>
    </w:p>
    <w:p w:rsidR="00FE0178" w:rsidRDefault="00FE0178">
      <w:pPr>
        <w:pStyle w:val="ConsPlusNormal"/>
        <w:spacing w:before="220"/>
        <w:ind w:firstLine="540"/>
        <w:jc w:val="both"/>
      </w:pPr>
      <w:r>
        <w:t>Реализация мероприятий Программы будет способствовать обеспечению геостратегических интересов России в Балтийской регионе.</w:t>
      </w:r>
    </w:p>
    <w:p w:rsidR="00FE0178" w:rsidRDefault="00FE0178">
      <w:pPr>
        <w:pStyle w:val="ConsPlusNormal"/>
        <w:spacing w:before="220"/>
        <w:ind w:firstLine="540"/>
        <w:jc w:val="both"/>
      </w:pPr>
      <w:r>
        <w:t>Реализация полномочий Калининградской области осуществляется в рамках законодательства Российской Федерации и предусматривает взаимодействие и координацию деятельности с федеральными органами исполнительной власти и органами местного самоуправления на территории региона.</w:t>
      </w:r>
    </w:p>
    <w:p w:rsidR="00FE0178" w:rsidRDefault="00FE0178">
      <w:pPr>
        <w:pStyle w:val="ConsPlusNormal"/>
        <w:spacing w:before="220"/>
        <w:ind w:firstLine="540"/>
        <w:jc w:val="both"/>
      </w:pPr>
      <w:r>
        <w:t>Органы государственной власти Калининградской области проводят работу, направленную на подготовку проектов, реализация которых имеет особую значимость для региона.</w:t>
      </w:r>
    </w:p>
    <w:p w:rsidR="00FE0178" w:rsidRDefault="00FE0178">
      <w:pPr>
        <w:pStyle w:val="ConsPlusNormal"/>
        <w:spacing w:before="220"/>
        <w:ind w:firstLine="540"/>
        <w:jc w:val="both"/>
      </w:pPr>
      <w:r>
        <w:t>Высший исполнительный орган государственной власти Калининградской области представляет в Министерство экономического развития Российской Федерации и другие федеральные органы исполнительной власти предложения о выделении разделов (укрупненных мероприятий), содержащих отдельные целевые показатели (индикаторы) и проекты по Калининградской области, в государственных программах Российской Федерации и федеральных целевых программах.</w:t>
      </w:r>
    </w:p>
    <w:p w:rsidR="00FE0178" w:rsidRDefault="00FE0178">
      <w:pPr>
        <w:pStyle w:val="ConsPlusNormal"/>
        <w:spacing w:before="220"/>
        <w:ind w:firstLine="540"/>
        <w:jc w:val="both"/>
      </w:pPr>
      <w:r>
        <w:t xml:space="preserve">Правительством Российской Федерации могут быть установлены дополнительные формы участия Калининградской области в реализации мероприятий по ускоренному социально-экономическому развитию региона в соответствии с полномочиями Калининградской области и полномочиями Российской Федерации, переданными для осуществления органам </w:t>
      </w:r>
      <w:r>
        <w:lastRenderedPageBreak/>
        <w:t>государственной власти субъектов Российской Федерации в соответствии с законодательством Российской Федерации.</w:t>
      </w:r>
    </w:p>
    <w:p w:rsidR="00FE0178" w:rsidRDefault="00FE0178">
      <w:pPr>
        <w:pStyle w:val="ConsPlusNormal"/>
        <w:spacing w:before="220"/>
        <w:ind w:firstLine="540"/>
        <w:jc w:val="both"/>
      </w:pPr>
      <w:r>
        <w:t>Положительный результат реализации Программы на территории Калининградской области обусловливается следующими показателями:</w:t>
      </w:r>
    </w:p>
    <w:p w:rsidR="00FE0178" w:rsidRDefault="00FE0178">
      <w:pPr>
        <w:pStyle w:val="ConsPlusNormal"/>
        <w:spacing w:before="220"/>
        <w:ind w:firstLine="540"/>
        <w:jc w:val="both"/>
      </w:pPr>
      <w:proofErr w:type="gramStart"/>
      <w:r>
        <w:t>производительность</w:t>
      </w:r>
      <w:proofErr w:type="gramEnd"/>
      <w:r>
        <w:t xml:space="preserve"> труда одного занятого в экономике - 934,6 тыс. рублей;</w:t>
      </w:r>
    </w:p>
    <w:p w:rsidR="00FE0178" w:rsidRDefault="00FE0178">
      <w:pPr>
        <w:pStyle w:val="ConsPlusNormal"/>
        <w:spacing w:before="220"/>
        <w:ind w:firstLine="540"/>
        <w:jc w:val="both"/>
      </w:pPr>
      <w:proofErr w:type="gramStart"/>
      <w:r>
        <w:t>объем</w:t>
      </w:r>
      <w:proofErr w:type="gramEnd"/>
      <w:r>
        <w:t xml:space="preserve"> инвестиций в основной капитал (за исключением бюджетных средств) на душу населения - 67,7 тыс. рублей;</w:t>
      </w:r>
    </w:p>
    <w:p w:rsidR="00FE0178" w:rsidRDefault="00FE0178">
      <w:pPr>
        <w:pStyle w:val="ConsPlusNormal"/>
        <w:spacing w:before="220"/>
        <w:ind w:firstLine="540"/>
        <w:jc w:val="both"/>
      </w:pPr>
      <w:proofErr w:type="gramStart"/>
      <w:r>
        <w:t>объем</w:t>
      </w:r>
      <w:proofErr w:type="gramEnd"/>
      <w:r>
        <w:t xml:space="preserve"> валового регионального продукта на душу населения - 434,8 тыс. рублей;</w:t>
      </w:r>
    </w:p>
    <w:p w:rsidR="00FE0178" w:rsidRDefault="00FE0178">
      <w:pPr>
        <w:pStyle w:val="ConsPlusNormal"/>
        <w:spacing w:before="220"/>
        <w:ind w:firstLine="540"/>
        <w:jc w:val="both"/>
      </w:pPr>
      <w:proofErr w:type="gramStart"/>
      <w:r>
        <w:t>ожидаемая</w:t>
      </w:r>
      <w:proofErr w:type="gramEnd"/>
      <w:r>
        <w:t xml:space="preserve"> продолжительность жизни при рождении - 76 лет;</w:t>
      </w:r>
    </w:p>
    <w:p w:rsidR="00FE0178" w:rsidRDefault="00FE0178">
      <w:pPr>
        <w:pStyle w:val="ConsPlusNormal"/>
        <w:spacing w:before="220"/>
        <w:ind w:firstLine="540"/>
        <w:jc w:val="both"/>
      </w:pPr>
      <w:proofErr w:type="gramStart"/>
      <w:r>
        <w:t>среднедушевые</w:t>
      </w:r>
      <w:proofErr w:type="gramEnd"/>
      <w:r>
        <w:t xml:space="preserve"> денежные доходы населения - 32,7 тыс. рублей;</w:t>
      </w:r>
    </w:p>
    <w:p w:rsidR="00FE0178" w:rsidRDefault="00FE0178">
      <w:pPr>
        <w:pStyle w:val="ConsPlusNormal"/>
        <w:spacing w:before="220"/>
        <w:ind w:firstLine="540"/>
        <w:jc w:val="both"/>
      </w:pPr>
      <w:proofErr w:type="gramStart"/>
      <w:r>
        <w:t>доля</w:t>
      </w:r>
      <w:proofErr w:type="gramEnd"/>
      <w:r>
        <w:t xml:space="preserve"> населения с денежными доходами ниже региональной величины прожиточного минимума в общей численности населения Калининградской области - 13,4 процента;</w:t>
      </w:r>
    </w:p>
    <w:p w:rsidR="00FE0178" w:rsidRDefault="00FE0178">
      <w:pPr>
        <w:pStyle w:val="ConsPlusNormal"/>
        <w:spacing w:before="220"/>
        <w:ind w:firstLine="540"/>
        <w:jc w:val="both"/>
      </w:pPr>
      <w:proofErr w:type="gramStart"/>
      <w:r>
        <w:t>количество</w:t>
      </w:r>
      <w:proofErr w:type="gramEnd"/>
      <w:r>
        <w:t xml:space="preserve"> созданных и сохраненных рабочих мест - 17051 единица.</w:t>
      </w:r>
    </w:p>
    <w:p w:rsidR="00FE0178" w:rsidRDefault="00FE0178">
      <w:pPr>
        <w:pStyle w:val="ConsPlusNormal"/>
        <w:spacing w:before="220"/>
        <w:ind w:firstLine="540"/>
        <w:jc w:val="both"/>
      </w:pPr>
      <w:r>
        <w:t xml:space="preserve">Сведения о показателях (индикаторах) Программы, подпрограмм, федеральных целевых программ и их значениях приведены в </w:t>
      </w:r>
      <w:hyperlink w:anchor="P377" w:history="1">
        <w:r>
          <w:rPr>
            <w:color w:val="0000FF"/>
          </w:rPr>
          <w:t>приложении N 1</w:t>
        </w:r>
      </w:hyperlink>
      <w:r>
        <w:t>.</w:t>
      </w:r>
    </w:p>
    <w:p w:rsidR="00FE0178" w:rsidRDefault="00FE0178">
      <w:pPr>
        <w:pStyle w:val="ConsPlusNormal"/>
        <w:spacing w:before="220"/>
        <w:ind w:firstLine="540"/>
        <w:jc w:val="both"/>
      </w:pPr>
      <w:r>
        <w:t xml:space="preserve">Перечень ведомственных целевых программ и основных мероприятий Программы приведен в </w:t>
      </w:r>
      <w:hyperlink w:anchor="P792" w:history="1">
        <w:r>
          <w:rPr>
            <w:color w:val="0000FF"/>
          </w:rPr>
          <w:t>приложении N 2</w:t>
        </w:r>
      </w:hyperlink>
      <w:r>
        <w:t>.</w:t>
      </w:r>
    </w:p>
    <w:p w:rsidR="00FE0178" w:rsidRDefault="00FE0178">
      <w:pPr>
        <w:pStyle w:val="ConsPlusNormal"/>
        <w:spacing w:before="220"/>
        <w:ind w:firstLine="540"/>
        <w:jc w:val="both"/>
      </w:pPr>
      <w:r>
        <w:t xml:space="preserve">Сведения об основных планируемых мерах правового регулирования в сфере реализации Программы приведены в </w:t>
      </w:r>
      <w:hyperlink w:anchor="P827" w:history="1">
        <w:r>
          <w:rPr>
            <w:color w:val="0000FF"/>
          </w:rPr>
          <w:t>приложении N 3</w:t>
        </w:r>
      </w:hyperlink>
      <w:r>
        <w:t>.</w:t>
      </w:r>
    </w:p>
    <w:p w:rsidR="00FE0178" w:rsidRDefault="00FE0178">
      <w:pPr>
        <w:pStyle w:val="ConsPlusNormal"/>
        <w:spacing w:before="220"/>
        <w:ind w:firstLine="540"/>
        <w:jc w:val="both"/>
      </w:pPr>
      <w:r>
        <w:t xml:space="preserve">Ресурсное обеспечение реализации Программы за счет бюджетных ассигнований федерального бюджета приведено в </w:t>
      </w:r>
      <w:hyperlink w:anchor="P870" w:history="1">
        <w:r>
          <w:rPr>
            <w:color w:val="0000FF"/>
          </w:rPr>
          <w:t>приложении N 4</w:t>
        </w:r>
      </w:hyperlink>
      <w:r>
        <w:t>.</w:t>
      </w:r>
    </w:p>
    <w:p w:rsidR="00FE0178" w:rsidRDefault="00FE0178">
      <w:pPr>
        <w:pStyle w:val="ConsPlusNormal"/>
        <w:spacing w:before="220"/>
        <w:ind w:firstLine="540"/>
        <w:jc w:val="both"/>
      </w:pPr>
      <w:r>
        <w:t xml:space="preserve">План реализации Программы на 2017 год и на плановый период 2018 и 2019 годов приведен в </w:t>
      </w:r>
      <w:hyperlink w:anchor="P1411" w:history="1">
        <w:r>
          <w:rPr>
            <w:color w:val="0000FF"/>
          </w:rPr>
          <w:t>приложении N 5</w:t>
        </w:r>
      </w:hyperlink>
      <w:r>
        <w:t>.</w:t>
      </w:r>
    </w:p>
    <w:p w:rsidR="00FE0178" w:rsidRDefault="00FE0178">
      <w:pPr>
        <w:pStyle w:val="ConsPlusNormal"/>
      </w:pPr>
    </w:p>
    <w:p w:rsidR="00FE0178" w:rsidRDefault="00FE0178">
      <w:pPr>
        <w:pStyle w:val="ConsPlusNormal"/>
      </w:pPr>
    </w:p>
    <w:p w:rsidR="00FE0178" w:rsidRDefault="00FE0178">
      <w:pPr>
        <w:pStyle w:val="ConsPlusNormal"/>
      </w:pPr>
    </w:p>
    <w:p w:rsidR="00FE0178" w:rsidRDefault="00FE0178">
      <w:pPr>
        <w:pStyle w:val="ConsPlusNormal"/>
      </w:pPr>
    </w:p>
    <w:p w:rsidR="00FE0178" w:rsidRDefault="00FE0178">
      <w:pPr>
        <w:pStyle w:val="ConsPlusNormal"/>
      </w:pPr>
    </w:p>
    <w:p w:rsidR="00FE0178" w:rsidRDefault="00FE0178">
      <w:pPr>
        <w:sectPr w:rsidR="00FE0178" w:rsidSect="000408AA">
          <w:pgSz w:w="11906" w:h="16838"/>
          <w:pgMar w:top="1134" w:right="850" w:bottom="1134" w:left="1701" w:header="708" w:footer="708" w:gutter="0"/>
          <w:cols w:space="708"/>
          <w:docGrid w:linePitch="360"/>
        </w:sectPr>
      </w:pPr>
    </w:p>
    <w:p w:rsidR="00FE0178" w:rsidRDefault="00FE0178">
      <w:pPr>
        <w:pStyle w:val="ConsPlusNormal"/>
        <w:jc w:val="right"/>
        <w:outlineLvl w:val="1"/>
      </w:pPr>
      <w:r>
        <w:lastRenderedPageBreak/>
        <w:t>Приложение N 1</w:t>
      </w:r>
    </w:p>
    <w:p w:rsidR="00FE0178" w:rsidRDefault="00FE0178">
      <w:pPr>
        <w:pStyle w:val="ConsPlusNormal"/>
        <w:jc w:val="right"/>
      </w:pPr>
      <w:proofErr w:type="gramStart"/>
      <w:r>
        <w:t>к</w:t>
      </w:r>
      <w:proofErr w:type="gramEnd"/>
      <w:r>
        <w:t xml:space="preserve"> государственной программе</w:t>
      </w:r>
    </w:p>
    <w:p w:rsidR="00FE0178" w:rsidRDefault="00FE0178">
      <w:pPr>
        <w:pStyle w:val="ConsPlusNormal"/>
        <w:jc w:val="right"/>
      </w:pPr>
      <w:r>
        <w:t>Российской Федерации</w:t>
      </w:r>
    </w:p>
    <w:p w:rsidR="00FE0178" w:rsidRDefault="00FE0178">
      <w:pPr>
        <w:pStyle w:val="ConsPlusNormal"/>
        <w:jc w:val="right"/>
      </w:pPr>
      <w:r>
        <w:t>"Социально-экономическое</w:t>
      </w:r>
    </w:p>
    <w:p w:rsidR="00FE0178" w:rsidRDefault="00FE0178">
      <w:pPr>
        <w:pStyle w:val="ConsPlusNormal"/>
        <w:jc w:val="right"/>
      </w:pPr>
      <w:proofErr w:type="gramStart"/>
      <w:r>
        <w:t>развитие</w:t>
      </w:r>
      <w:proofErr w:type="gramEnd"/>
      <w:r>
        <w:t xml:space="preserve"> Калининградской</w:t>
      </w:r>
    </w:p>
    <w:p w:rsidR="00FE0178" w:rsidRDefault="00FE0178">
      <w:pPr>
        <w:pStyle w:val="ConsPlusNormal"/>
        <w:jc w:val="right"/>
      </w:pPr>
      <w:proofErr w:type="gramStart"/>
      <w:r>
        <w:t>области</w:t>
      </w:r>
      <w:proofErr w:type="gramEnd"/>
      <w:r>
        <w:t xml:space="preserve"> до 2020 года"</w:t>
      </w:r>
    </w:p>
    <w:p w:rsidR="00FE0178" w:rsidRDefault="00FE0178">
      <w:pPr>
        <w:pStyle w:val="ConsPlusNormal"/>
      </w:pPr>
    </w:p>
    <w:p w:rsidR="00FE0178" w:rsidRDefault="00FE0178">
      <w:pPr>
        <w:pStyle w:val="ConsPlusNormal"/>
        <w:jc w:val="center"/>
      </w:pPr>
      <w:bookmarkStart w:id="5" w:name="P377"/>
      <w:bookmarkEnd w:id="5"/>
      <w:r>
        <w:t>СВЕДЕНИЯ</w:t>
      </w:r>
    </w:p>
    <w:p w:rsidR="00FE0178" w:rsidRDefault="00FE0178">
      <w:pPr>
        <w:pStyle w:val="ConsPlusNormal"/>
        <w:jc w:val="center"/>
      </w:pPr>
      <w:r>
        <w:t>О ПОКАЗАТЕЛЯХ (ИНДИКАТОРАХ) ГОСУДАРСТВЕННОЙ ПРОГРАММЫ</w:t>
      </w:r>
    </w:p>
    <w:p w:rsidR="00FE0178" w:rsidRDefault="00FE0178">
      <w:pPr>
        <w:pStyle w:val="ConsPlusNormal"/>
        <w:jc w:val="center"/>
      </w:pPr>
      <w:r>
        <w:t>РОССИЙСКОЙ ФЕДЕРАЦИИ "СОЦИАЛЬНО-ЭКОНОМИЧЕСКОЕ РАЗВИТИЕ</w:t>
      </w:r>
    </w:p>
    <w:p w:rsidR="00FE0178" w:rsidRDefault="00FE0178">
      <w:pPr>
        <w:pStyle w:val="ConsPlusNormal"/>
        <w:jc w:val="center"/>
      </w:pPr>
      <w:r>
        <w:t>КАЛИНИНГРАДСКОЙ ОБЛАСТИ ДО 2020 ГОДА", ПОДПРОГРАММ,</w:t>
      </w:r>
    </w:p>
    <w:p w:rsidR="00FE0178" w:rsidRDefault="00FE0178">
      <w:pPr>
        <w:pStyle w:val="ConsPlusNormal"/>
        <w:jc w:val="center"/>
      </w:pPr>
      <w:r>
        <w:t>ФЕДЕРАЛЬНЫХ ЦЕЛЕВЫХ ПРОГРАММ И ИХ ЗНАЧЕНИЯХ</w:t>
      </w:r>
    </w:p>
    <w:p w:rsidR="00FE0178" w:rsidRDefault="00FE0178">
      <w:pPr>
        <w:pStyle w:val="ConsPlusNormal"/>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1"/>
        <w:gridCol w:w="2778"/>
        <w:gridCol w:w="794"/>
        <w:gridCol w:w="1474"/>
        <w:gridCol w:w="780"/>
        <w:gridCol w:w="780"/>
        <w:gridCol w:w="780"/>
        <w:gridCol w:w="907"/>
        <w:gridCol w:w="780"/>
        <w:gridCol w:w="780"/>
        <w:gridCol w:w="780"/>
        <w:gridCol w:w="780"/>
        <w:gridCol w:w="780"/>
        <w:gridCol w:w="780"/>
        <w:gridCol w:w="780"/>
      </w:tblGrid>
      <w:tr w:rsidR="00FE0178">
        <w:tc>
          <w:tcPr>
            <w:tcW w:w="3229" w:type="dxa"/>
            <w:gridSpan w:val="2"/>
            <w:vMerge w:val="restart"/>
            <w:tcBorders>
              <w:top w:val="single" w:sz="4" w:space="0" w:color="auto"/>
              <w:left w:val="nil"/>
              <w:bottom w:val="single" w:sz="4" w:space="0" w:color="auto"/>
            </w:tcBorders>
          </w:tcPr>
          <w:p w:rsidR="00FE0178" w:rsidRDefault="00FE0178">
            <w:pPr>
              <w:pStyle w:val="ConsPlusNormal"/>
              <w:jc w:val="center"/>
            </w:pPr>
            <w:r>
              <w:t>Наименование показателя (индикатора)</w:t>
            </w:r>
          </w:p>
        </w:tc>
        <w:tc>
          <w:tcPr>
            <w:tcW w:w="794" w:type="dxa"/>
            <w:vMerge w:val="restart"/>
            <w:tcBorders>
              <w:top w:val="single" w:sz="4" w:space="0" w:color="auto"/>
              <w:bottom w:val="single" w:sz="4" w:space="0" w:color="auto"/>
            </w:tcBorders>
          </w:tcPr>
          <w:p w:rsidR="00FE0178" w:rsidRDefault="00FE0178">
            <w:pPr>
              <w:pStyle w:val="ConsPlusNormal"/>
              <w:jc w:val="center"/>
            </w:pPr>
            <w:r>
              <w:t>Единица измерения</w:t>
            </w:r>
          </w:p>
        </w:tc>
        <w:tc>
          <w:tcPr>
            <w:tcW w:w="1474" w:type="dxa"/>
            <w:vMerge w:val="restart"/>
            <w:tcBorders>
              <w:top w:val="single" w:sz="4" w:space="0" w:color="auto"/>
              <w:bottom w:val="single" w:sz="4" w:space="0" w:color="auto"/>
            </w:tcBorders>
          </w:tcPr>
          <w:p w:rsidR="00FE0178" w:rsidRDefault="00FE0178">
            <w:pPr>
              <w:pStyle w:val="ConsPlusNormal"/>
              <w:jc w:val="center"/>
            </w:pPr>
            <w:r>
              <w:t>Ответственный исполнитель</w:t>
            </w:r>
          </w:p>
        </w:tc>
        <w:tc>
          <w:tcPr>
            <w:tcW w:w="8707" w:type="dxa"/>
            <w:gridSpan w:val="11"/>
            <w:tcBorders>
              <w:top w:val="single" w:sz="4" w:space="0" w:color="auto"/>
              <w:bottom w:val="single" w:sz="4" w:space="0" w:color="auto"/>
              <w:right w:val="nil"/>
            </w:tcBorders>
          </w:tcPr>
          <w:p w:rsidR="00FE0178" w:rsidRDefault="00FE0178">
            <w:pPr>
              <w:pStyle w:val="ConsPlusNormal"/>
              <w:jc w:val="center"/>
            </w:pPr>
            <w:r>
              <w:t>Значение показателя (индикатора)</w:t>
            </w:r>
          </w:p>
        </w:tc>
      </w:tr>
      <w:tr w:rsidR="00FE0178">
        <w:tc>
          <w:tcPr>
            <w:tcW w:w="3229" w:type="dxa"/>
            <w:gridSpan w:val="2"/>
            <w:vMerge/>
            <w:tcBorders>
              <w:top w:val="single" w:sz="4" w:space="0" w:color="auto"/>
              <w:left w:val="nil"/>
              <w:bottom w:val="single" w:sz="4" w:space="0" w:color="auto"/>
            </w:tcBorders>
          </w:tcPr>
          <w:p w:rsidR="00FE0178" w:rsidRDefault="00FE0178"/>
        </w:tc>
        <w:tc>
          <w:tcPr>
            <w:tcW w:w="794" w:type="dxa"/>
            <w:vMerge/>
            <w:tcBorders>
              <w:top w:val="single" w:sz="4" w:space="0" w:color="auto"/>
              <w:bottom w:val="single" w:sz="4" w:space="0" w:color="auto"/>
            </w:tcBorders>
          </w:tcPr>
          <w:p w:rsidR="00FE0178" w:rsidRDefault="00FE0178"/>
        </w:tc>
        <w:tc>
          <w:tcPr>
            <w:tcW w:w="1474" w:type="dxa"/>
            <w:vMerge/>
            <w:tcBorders>
              <w:top w:val="single" w:sz="4" w:space="0" w:color="auto"/>
              <w:bottom w:val="single" w:sz="4" w:space="0" w:color="auto"/>
            </w:tcBorders>
          </w:tcPr>
          <w:p w:rsidR="00FE0178" w:rsidRDefault="00FE0178"/>
        </w:tc>
        <w:tc>
          <w:tcPr>
            <w:tcW w:w="1560" w:type="dxa"/>
            <w:gridSpan w:val="2"/>
            <w:tcBorders>
              <w:top w:val="single" w:sz="4" w:space="0" w:color="auto"/>
              <w:bottom w:val="single" w:sz="4" w:space="0" w:color="auto"/>
            </w:tcBorders>
          </w:tcPr>
          <w:p w:rsidR="00FE0178" w:rsidRDefault="00FE0178">
            <w:pPr>
              <w:pStyle w:val="ConsPlusNormal"/>
              <w:jc w:val="center"/>
            </w:pPr>
            <w:r>
              <w:t>2013</w:t>
            </w:r>
          </w:p>
        </w:tc>
        <w:tc>
          <w:tcPr>
            <w:tcW w:w="1687" w:type="dxa"/>
            <w:gridSpan w:val="2"/>
            <w:tcBorders>
              <w:top w:val="single" w:sz="4" w:space="0" w:color="auto"/>
              <w:bottom w:val="single" w:sz="4" w:space="0" w:color="auto"/>
            </w:tcBorders>
          </w:tcPr>
          <w:p w:rsidR="00FE0178" w:rsidRDefault="00FE0178">
            <w:pPr>
              <w:pStyle w:val="ConsPlusNormal"/>
              <w:jc w:val="center"/>
            </w:pPr>
            <w:r>
              <w:t>2014</w:t>
            </w:r>
          </w:p>
        </w:tc>
        <w:tc>
          <w:tcPr>
            <w:tcW w:w="1560" w:type="dxa"/>
            <w:gridSpan w:val="2"/>
            <w:tcBorders>
              <w:top w:val="single" w:sz="4" w:space="0" w:color="auto"/>
              <w:bottom w:val="single" w:sz="4" w:space="0" w:color="auto"/>
            </w:tcBorders>
          </w:tcPr>
          <w:p w:rsidR="00FE0178" w:rsidRDefault="00FE0178">
            <w:pPr>
              <w:pStyle w:val="ConsPlusNormal"/>
              <w:jc w:val="center"/>
            </w:pPr>
            <w:r>
              <w:t>2015</w:t>
            </w:r>
          </w:p>
        </w:tc>
        <w:tc>
          <w:tcPr>
            <w:tcW w:w="780" w:type="dxa"/>
            <w:tcBorders>
              <w:top w:val="single" w:sz="4" w:space="0" w:color="auto"/>
              <w:bottom w:val="single" w:sz="4" w:space="0" w:color="auto"/>
            </w:tcBorders>
          </w:tcPr>
          <w:p w:rsidR="00FE0178" w:rsidRDefault="00FE0178">
            <w:pPr>
              <w:pStyle w:val="ConsPlusNormal"/>
              <w:jc w:val="center"/>
            </w:pPr>
            <w:r>
              <w:t>2016</w:t>
            </w:r>
          </w:p>
        </w:tc>
        <w:tc>
          <w:tcPr>
            <w:tcW w:w="780" w:type="dxa"/>
            <w:vMerge w:val="restart"/>
            <w:tcBorders>
              <w:top w:val="single" w:sz="4" w:space="0" w:color="auto"/>
              <w:bottom w:val="single" w:sz="4" w:space="0" w:color="auto"/>
            </w:tcBorders>
          </w:tcPr>
          <w:p w:rsidR="00FE0178" w:rsidRDefault="00FE0178">
            <w:pPr>
              <w:pStyle w:val="ConsPlusNormal"/>
              <w:jc w:val="center"/>
            </w:pPr>
            <w:r>
              <w:t>2017 план.</w:t>
            </w:r>
          </w:p>
        </w:tc>
        <w:tc>
          <w:tcPr>
            <w:tcW w:w="780" w:type="dxa"/>
            <w:vMerge w:val="restart"/>
            <w:tcBorders>
              <w:top w:val="single" w:sz="4" w:space="0" w:color="auto"/>
              <w:bottom w:val="single" w:sz="4" w:space="0" w:color="auto"/>
            </w:tcBorders>
          </w:tcPr>
          <w:p w:rsidR="00FE0178" w:rsidRDefault="00FE0178">
            <w:pPr>
              <w:pStyle w:val="ConsPlusNormal"/>
              <w:jc w:val="center"/>
            </w:pPr>
            <w:r>
              <w:t>2018 план.</w:t>
            </w:r>
          </w:p>
        </w:tc>
        <w:tc>
          <w:tcPr>
            <w:tcW w:w="780" w:type="dxa"/>
            <w:vMerge w:val="restart"/>
            <w:tcBorders>
              <w:top w:val="single" w:sz="4" w:space="0" w:color="auto"/>
              <w:bottom w:val="single" w:sz="4" w:space="0" w:color="auto"/>
            </w:tcBorders>
          </w:tcPr>
          <w:p w:rsidR="00FE0178" w:rsidRDefault="00FE0178">
            <w:pPr>
              <w:pStyle w:val="ConsPlusNormal"/>
              <w:jc w:val="center"/>
            </w:pPr>
            <w:r>
              <w:t>2019 план.</w:t>
            </w:r>
          </w:p>
        </w:tc>
        <w:tc>
          <w:tcPr>
            <w:tcW w:w="780" w:type="dxa"/>
            <w:vMerge w:val="restart"/>
            <w:tcBorders>
              <w:top w:val="single" w:sz="4" w:space="0" w:color="auto"/>
              <w:bottom w:val="single" w:sz="4" w:space="0" w:color="auto"/>
              <w:right w:val="nil"/>
            </w:tcBorders>
          </w:tcPr>
          <w:p w:rsidR="00FE0178" w:rsidRDefault="00FE0178">
            <w:pPr>
              <w:pStyle w:val="ConsPlusNormal"/>
              <w:jc w:val="center"/>
            </w:pPr>
            <w:r>
              <w:t>2020 план.</w:t>
            </w:r>
          </w:p>
        </w:tc>
      </w:tr>
      <w:tr w:rsidR="00FE0178">
        <w:tc>
          <w:tcPr>
            <w:tcW w:w="3229" w:type="dxa"/>
            <w:gridSpan w:val="2"/>
            <w:vMerge/>
            <w:tcBorders>
              <w:top w:val="single" w:sz="4" w:space="0" w:color="auto"/>
              <w:left w:val="nil"/>
              <w:bottom w:val="single" w:sz="4" w:space="0" w:color="auto"/>
            </w:tcBorders>
          </w:tcPr>
          <w:p w:rsidR="00FE0178" w:rsidRDefault="00FE0178"/>
        </w:tc>
        <w:tc>
          <w:tcPr>
            <w:tcW w:w="794" w:type="dxa"/>
            <w:vMerge/>
            <w:tcBorders>
              <w:top w:val="single" w:sz="4" w:space="0" w:color="auto"/>
              <w:bottom w:val="single" w:sz="4" w:space="0" w:color="auto"/>
            </w:tcBorders>
          </w:tcPr>
          <w:p w:rsidR="00FE0178" w:rsidRDefault="00FE0178"/>
        </w:tc>
        <w:tc>
          <w:tcPr>
            <w:tcW w:w="1474" w:type="dxa"/>
            <w:vMerge/>
            <w:tcBorders>
              <w:top w:val="single" w:sz="4" w:space="0" w:color="auto"/>
              <w:bottom w:val="single" w:sz="4" w:space="0" w:color="auto"/>
            </w:tcBorders>
          </w:tcPr>
          <w:p w:rsidR="00FE0178" w:rsidRDefault="00FE0178"/>
        </w:tc>
        <w:tc>
          <w:tcPr>
            <w:tcW w:w="780" w:type="dxa"/>
            <w:tcBorders>
              <w:top w:val="single" w:sz="4" w:space="0" w:color="auto"/>
              <w:bottom w:val="single" w:sz="4" w:space="0" w:color="auto"/>
            </w:tcBorders>
          </w:tcPr>
          <w:p w:rsidR="00FE0178" w:rsidRDefault="00FE0178">
            <w:pPr>
              <w:pStyle w:val="ConsPlusNormal"/>
              <w:jc w:val="center"/>
            </w:pPr>
            <w:proofErr w:type="gramStart"/>
            <w:r>
              <w:t>план</w:t>
            </w:r>
            <w:proofErr w:type="gramEnd"/>
            <w:r>
              <w:t>.</w:t>
            </w:r>
          </w:p>
        </w:tc>
        <w:tc>
          <w:tcPr>
            <w:tcW w:w="780" w:type="dxa"/>
            <w:tcBorders>
              <w:top w:val="single" w:sz="4" w:space="0" w:color="auto"/>
              <w:bottom w:val="single" w:sz="4" w:space="0" w:color="auto"/>
            </w:tcBorders>
          </w:tcPr>
          <w:p w:rsidR="00FE0178" w:rsidRDefault="00FE0178">
            <w:pPr>
              <w:pStyle w:val="ConsPlusNormal"/>
              <w:jc w:val="center"/>
            </w:pPr>
            <w:proofErr w:type="gramStart"/>
            <w:r>
              <w:t>факт</w:t>
            </w:r>
            <w:proofErr w:type="gramEnd"/>
            <w:r>
              <w:t>.</w:t>
            </w:r>
          </w:p>
        </w:tc>
        <w:tc>
          <w:tcPr>
            <w:tcW w:w="780" w:type="dxa"/>
            <w:tcBorders>
              <w:top w:val="single" w:sz="4" w:space="0" w:color="auto"/>
              <w:bottom w:val="single" w:sz="4" w:space="0" w:color="auto"/>
            </w:tcBorders>
          </w:tcPr>
          <w:p w:rsidR="00FE0178" w:rsidRDefault="00FE0178">
            <w:pPr>
              <w:pStyle w:val="ConsPlusNormal"/>
              <w:jc w:val="center"/>
            </w:pPr>
            <w:proofErr w:type="gramStart"/>
            <w:r>
              <w:t>план</w:t>
            </w:r>
            <w:proofErr w:type="gramEnd"/>
            <w:r>
              <w:t>.</w:t>
            </w:r>
          </w:p>
        </w:tc>
        <w:tc>
          <w:tcPr>
            <w:tcW w:w="907" w:type="dxa"/>
            <w:tcBorders>
              <w:top w:val="single" w:sz="4" w:space="0" w:color="auto"/>
              <w:bottom w:val="single" w:sz="4" w:space="0" w:color="auto"/>
            </w:tcBorders>
          </w:tcPr>
          <w:p w:rsidR="00FE0178" w:rsidRDefault="00FE0178">
            <w:pPr>
              <w:pStyle w:val="ConsPlusNormal"/>
              <w:jc w:val="center"/>
            </w:pPr>
            <w:proofErr w:type="gramStart"/>
            <w:r>
              <w:t>факт</w:t>
            </w:r>
            <w:proofErr w:type="gramEnd"/>
            <w:r>
              <w:t>.</w:t>
            </w:r>
          </w:p>
        </w:tc>
        <w:tc>
          <w:tcPr>
            <w:tcW w:w="780" w:type="dxa"/>
            <w:tcBorders>
              <w:top w:val="single" w:sz="4" w:space="0" w:color="auto"/>
              <w:bottom w:val="single" w:sz="4" w:space="0" w:color="auto"/>
            </w:tcBorders>
          </w:tcPr>
          <w:p w:rsidR="00FE0178" w:rsidRDefault="00FE0178">
            <w:pPr>
              <w:pStyle w:val="ConsPlusNormal"/>
              <w:jc w:val="center"/>
            </w:pPr>
            <w:proofErr w:type="gramStart"/>
            <w:r>
              <w:t>план</w:t>
            </w:r>
            <w:proofErr w:type="gramEnd"/>
            <w:r>
              <w:t>.</w:t>
            </w:r>
          </w:p>
        </w:tc>
        <w:tc>
          <w:tcPr>
            <w:tcW w:w="780" w:type="dxa"/>
            <w:tcBorders>
              <w:top w:val="single" w:sz="4" w:space="0" w:color="auto"/>
              <w:bottom w:val="single" w:sz="4" w:space="0" w:color="auto"/>
            </w:tcBorders>
          </w:tcPr>
          <w:p w:rsidR="00FE0178" w:rsidRDefault="00FE0178">
            <w:pPr>
              <w:pStyle w:val="ConsPlusNormal"/>
              <w:jc w:val="center"/>
            </w:pPr>
            <w:proofErr w:type="gramStart"/>
            <w:r>
              <w:t>факт</w:t>
            </w:r>
            <w:proofErr w:type="gramEnd"/>
            <w:r>
              <w:t>.</w:t>
            </w:r>
          </w:p>
        </w:tc>
        <w:tc>
          <w:tcPr>
            <w:tcW w:w="780" w:type="dxa"/>
            <w:tcBorders>
              <w:top w:val="single" w:sz="4" w:space="0" w:color="auto"/>
              <w:bottom w:val="single" w:sz="4" w:space="0" w:color="auto"/>
            </w:tcBorders>
          </w:tcPr>
          <w:p w:rsidR="00FE0178" w:rsidRDefault="00FE0178">
            <w:pPr>
              <w:pStyle w:val="ConsPlusNormal"/>
              <w:jc w:val="center"/>
            </w:pPr>
            <w:proofErr w:type="gramStart"/>
            <w:r>
              <w:t>план</w:t>
            </w:r>
            <w:proofErr w:type="gramEnd"/>
            <w:r>
              <w:t>.</w:t>
            </w:r>
          </w:p>
        </w:tc>
        <w:tc>
          <w:tcPr>
            <w:tcW w:w="780" w:type="dxa"/>
            <w:vMerge/>
            <w:tcBorders>
              <w:top w:val="single" w:sz="4" w:space="0" w:color="auto"/>
              <w:bottom w:val="single" w:sz="4" w:space="0" w:color="auto"/>
            </w:tcBorders>
          </w:tcPr>
          <w:p w:rsidR="00FE0178" w:rsidRDefault="00FE0178"/>
        </w:tc>
        <w:tc>
          <w:tcPr>
            <w:tcW w:w="780" w:type="dxa"/>
            <w:vMerge/>
            <w:tcBorders>
              <w:top w:val="single" w:sz="4" w:space="0" w:color="auto"/>
              <w:bottom w:val="single" w:sz="4" w:space="0" w:color="auto"/>
            </w:tcBorders>
          </w:tcPr>
          <w:p w:rsidR="00FE0178" w:rsidRDefault="00FE0178"/>
        </w:tc>
        <w:tc>
          <w:tcPr>
            <w:tcW w:w="780" w:type="dxa"/>
            <w:vMerge/>
            <w:tcBorders>
              <w:top w:val="single" w:sz="4" w:space="0" w:color="auto"/>
              <w:bottom w:val="single" w:sz="4" w:space="0" w:color="auto"/>
            </w:tcBorders>
          </w:tcPr>
          <w:p w:rsidR="00FE0178" w:rsidRDefault="00FE0178"/>
        </w:tc>
        <w:tc>
          <w:tcPr>
            <w:tcW w:w="780" w:type="dxa"/>
            <w:vMerge/>
            <w:tcBorders>
              <w:top w:val="single" w:sz="4" w:space="0" w:color="auto"/>
              <w:bottom w:val="single" w:sz="4" w:space="0" w:color="auto"/>
              <w:right w:val="nil"/>
            </w:tcBorders>
          </w:tcPr>
          <w:p w:rsidR="00FE0178" w:rsidRDefault="00FE0178"/>
        </w:tc>
      </w:tr>
      <w:tr w:rsidR="00FE0178">
        <w:tblPrEx>
          <w:tblBorders>
            <w:insideH w:val="none" w:sz="0" w:space="0" w:color="auto"/>
            <w:insideV w:val="none" w:sz="0" w:space="0" w:color="auto"/>
          </w:tblBorders>
        </w:tblPrEx>
        <w:tc>
          <w:tcPr>
            <w:tcW w:w="14204" w:type="dxa"/>
            <w:gridSpan w:val="15"/>
            <w:tcBorders>
              <w:top w:val="single" w:sz="4" w:space="0" w:color="auto"/>
              <w:left w:val="nil"/>
              <w:bottom w:val="nil"/>
              <w:right w:val="nil"/>
            </w:tcBorders>
          </w:tcPr>
          <w:p w:rsidR="00FE0178" w:rsidRDefault="00FE0178">
            <w:pPr>
              <w:pStyle w:val="ConsPlusNormal"/>
              <w:jc w:val="center"/>
              <w:outlineLvl w:val="2"/>
            </w:pPr>
            <w:r>
              <w:t xml:space="preserve">Государственная </w:t>
            </w:r>
            <w:hyperlink w:anchor="P32" w:history="1">
              <w:r>
                <w:rPr>
                  <w:color w:val="0000FF"/>
                </w:rPr>
                <w:t>программа</w:t>
              </w:r>
            </w:hyperlink>
            <w:r>
              <w:t xml:space="preserve"> Российской Федерации "Социально-экономическое развитие Калининградской области до 2020 года"</w:t>
            </w:r>
          </w:p>
        </w:tc>
      </w:tr>
      <w:tr w:rsidR="00FE0178">
        <w:tblPrEx>
          <w:tblBorders>
            <w:insideH w:val="none" w:sz="0" w:space="0" w:color="auto"/>
            <w:insideV w:val="none" w:sz="0" w:space="0" w:color="auto"/>
          </w:tblBorders>
        </w:tblPrEx>
        <w:tc>
          <w:tcPr>
            <w:tcW w:w="451" w:type="dxa"/>
            <w:tcBorders>
              <w:top w:val="nil"/>
              <w:left w:val="nil"/>
              <w:bottom w:val="nil"/>
              <w:right w:val="nil"/>
            </w:tcBorders>
          </w:tcPr>
          <w:p w:rsidR="00FE0178" w:rsidRDefault="00FE0178">
            <w:pPr>
              <w:pStyle w:val="ConsPlusNormal"/>
              <w:jc w:val="center"/>
            </w:pPr>
            <w:r>
              <w:t>1.</w:t>
            </w:r>
          </w:p>
        </w:tc>
        <w:tc>
          <w:tcPr>
            <w:tcW w:w="2778" w:type="dxa"/>
            <w:tcBorders>
              <w:top w:val="nil"/>
              <w:left w:val="nil"/>
              <w:bottom w:val="nil"/>
              <w:right w:val="nil"/>
            </w:tcBorders>
          </w:tcPr>
          <w:p w:rsidR="00FE0178" w:rsidRDefault="00FE0178">
            <w:pPr>
              <w:pStyle w:val="ConsPlusNormal"/>
            </w:pPr>
            <w:r>
              <w:t>Объем валового регионального продукта на душу населения</w:t>
            </w:r>
          </w:p>
        </w:tc>
        <w:tc>
          <w:tcPr>
            <w:tcW w:w="794" w:type="dxa"/>
            <w:tcBorders>
              <w:top w:val="nil"/>
              <w:left w:val="nil"/>
              <w:bottom w:val="nil"/>
              <w:right w:val="nil"/>
            </w:tcBorders>
          </w:tcPr>
          <w:p w:rsidR="00FE0178" w:rsidRDefault="00FE0178">
            <w:pPr>
              <w:pStyle w:val="ConsPlusNormal"/>
              <w:jc w:val="center"/>
            </w:pPr>
            <w:r>
              <w:t>тыс. рублей</w:t>
            </w:r>
          </w:p>
        </w:tc>
        <w:tc>
          <w:tcPr>
            <w:tcW w:w="1474" w:type="dxa"/>
            <w:tcBorders>
              <w:top w:val="nil"/>
              <w:left w:val="nil"/>
              <w:bottom w:val="nil"/>
              <w:right w:val="nil"/>
            </w:tcBorders>
          </w:tcPr>
          <w:p w:rsidR="00FE0178" w:rsidRDefault="00FE0178">
            <w:pPr>
              <w:pStyle w:val="ConsPlusNormal"/>
            </w:pPr>
            <w:r>
              <w:t>Минэкономразвития России</w:t>
            </w:r>
          </w:p>
        </w:tc>
        <w:tc>
          <w:tcPr>
            <w:tcW w:w="780" w:type="dxa"/>
            <w:tcBorders>
              <w:top w:val="nil"/>
              <w:left w:val="nil"/>
              <w:bottom w:val="nil"/>
              <w:right w:val="nil"/>
            </w:tcBorders>
          </w:tcPr>
          <w:p w:rsidR="00FE0178" w:rsidRDefault="00FE0178">
            <w:pPr>
              <w:pStyle w:val="ConsPlusNormal"/>
              <w:jc w:val="center"/>
            </w:pPr>
            <w:r>
              <w:t>298,1</w:t>
            </w:r>
          </w:p>
        </w:tc>
        <w:tc>
          <w:tcPr>
            <w:tcW w:w="780" w:type="dxa"/>
            <w:tcBorders>
              <w:top w:val="nil"/>
              <w:left w:val="nil"/>
              <w:bottom w:val="nil"/>
              <w:right w:val="nil"/>
            </w:tcBorders>
          </w:tcPr>
          <w:p w:rsidR="00FE0178" w:rsidRDefault="00FE0178">
            <w:pPr>
              <w:pStyle w:val="ConsPlusNormal"/>
              <w:jc w:val="center"/>
            </w:pPr>
            <w:r>
              <w:t>287,7</w:t>
            </w:r>
          </w:p>
        </w:tc>
        <w:tc>
          <w:tcPr>
            <w:tcW w:w="780" w:type="dxa"/>
            <w:tcBorders>
              <w:top w:val="nil"/>
              <w:left w:val="nil"/>
              <w:bottom w:val="nil"/>
              <w:right w:val="nil"/>
            </w:tcBorders>
          </w:tcPr>
          <w:p w:rsidR="00FE0178" w:rsidRDefault="00FE0178">
            <w:pPr>
              <w:pStyle w:val="ConsPlusNormal"/>
              <w:jc w:val="center"/>
            </w:pPr>
            <w:r>
              <w:t>321,6</w:t>
            </w:r>
          </w:p>
        </w:tc>
        <w:tc>
          <w:tcPr>
            <w:tcW w:w="907" w:type="dxa"/>
            <w:tcBorders>
              <w:top w:val="nil"/>
              <w:left w:val="nil"/>
              <w:bottom w:val="nil"/>
              <w:right w:val="nil"/>
            </w:tcBorders>
          </w:tcPr>
          <w:p w:rsidR="00FE0178" w:rsidRDefault="00FE0178">
            <w:pPr>
              <w:pStyle w:val="ConsPlusNormal"/>
              <w:jc w:val="center"/>
            </w:pPr>
            <w:r>
              <w:t>325,1</w:t>
            </w:r>
          </w:p>
        </w:tc>
        <w:tc>
          <w:tcPr>
            <w:tcW w:w="780" w:type="dxa"/>
            <w:tcBorders>
              <w:top w:val="nil"/>
              <w:left w:val="nil"/>
              <w:bottom w:val="nil"/>
              <w:right w:val="nil"/>
            </w:tcBorders>
          </w:tcPr>
          <w:p w:rsidR="00FE0178" w:rsidRDefault="00FE0178">
            <w:pPr>
              <w:pStyle w:val="ConsPlusNormal"/>
              <w:jc w:val="center"/>
            </w:pPr>
            <w:r>
              <w:t>359,1</w:t>
            </w:r>
          </w:p>
        </w:tc>
        <w:tc>
          <w:tcPr>
            <w:tcW w:w="780" w:type="dxa"/>
            <w:tcBorders>
              <w:top w:val="nil"/>
              <w:left w:val="nil"/>
              <w:bottom w:val="nil"/>
              <w:right w:val="nil"/>
            </w:tcBorders>
          </w:tcPr>
          <w:p w:rsidR="00FE0178" w:rsidRDefault="00FE0178">
            <w:pPr>
              <w:pStyle w:val="ConsPlusNormal"/>
              <w:jc w:val="center"/>
            </w:pPr>
            <w:r>
              <w:t>338</w:t>
            </w:r>
          </w:p>
        </w:tc>
        <w:tc>
          <w:tcPr>
            <w:tcW w:w="780" w:type="dxa"/>
            <w:tcBorders>
              <w:top w:val="nil"/>
              <w:left w:val="nil"/>
              <w:bottom w:val="nil"/>
              <w:right w:val="nil"/>
            </w:tcBorders>
          </w:tcPr>
          <w:p w:rsidR="00FE0178" w:rsidRDefault="00FE0178">
            <w:pPr>
              <w:pStyle w:val="ConsPlusNormal"/>
              <w:jc w:val="center"/>
            </w:pPr>
            <w:r>
              <w:t>395,4</w:t>
            </w:r>
          </w:p>
        </w:tc>
        <w:tc>
          <w:tcPr>
            <w:tcW w:w="780" w:type="dxa"/>
            <w:tcBorders>
              <w:top w:val="nil"/>
              <w:left w:val="nil"/>
              <w:bottom w:val="nil"/>
              <w:right w:val="nil"/>
            </w:tcBorders>
          </w:tcPr>
          <w:p w:rsidR="00FE0178" w:rsidRDefault="00FE0178">
            <w:pPr>
              <w:pStyle w:val="ConsPlusNormal"/>
              <w:jc w:val="center"/>
            </w:pPr>
            <w:r>
              <w:t>369,5</w:t>
            </w:r>
          </w:p>
        </w:tc>
        <w:tc>
          <w:tcPr>
            <w:tcW w:w="780" w:type="dxa"/>
            <w:tcBorders>
              <w:top w:val="nil"/>
              <w:left w:val="nil"/>
              <w:bottom w:val="nil"/>
              <w:right w:val="nil"/>
            </w:tcBorders>
          </w:tcPr>
          <w:p w:rsidR="00FE0178" w:rsidRDefault="00FE0178">
            <w:pPr>
              <w:pStyle w:val="ConsPlusNormal"/>
              <w:jc w:val="center"/>
            </w:pPr>
            <w:r>
              <w:t>393,2</w:t>
            </w:r>
          </w:p>
        </w:tc>
        <w:tc>
          <w:tcPr>
            <w:tcW w:w="780" w:type="dxa"/>
            <w:tcBorders>
              <w:top w:val="nil"/>
              <w:left w:val="nil"/>
              <w:bottom w:val="nil"/>
              <w:right w:val="nil"/>
            </w:tcBorders>
          </w:tcPr>
          <w:p w:rsidR="00FE0178" w:rsidRDefault="00FE0178">
            <w:pPr>
              <w:pStyle w:val="ConsPlusNormal"/>
              <w:jc w:val="center"/>
            </w:pPr>
            <w:r>
              <w:t>412,6</w:t>
            </w:r>
          </w:p>
        </w:tc>
        <w:tc>
          <w:tcPr>
            <w:tcW w:w="780" w:type="dxa"/>
            <w:tcBorders>
              <w:top w:val="nil"/>
              <w:left w:val="nil"/>
              <w:bottom w:val="nil"/>
              <w:right w:val="nil"/>
            </w:tcBorders>
          </w:tcPr>
          <w:p w:rsidR="00FE0178" w:rsidRDefault="00FE0178">
            <w:pPr>
              <w:pStyle w:val="ConsPlusNormal"/>
              <w:jc w:val="center"/>
            </w:pPr>
            <w:r>
              <w:t>434,8</w:t>
            </w:r>
          </w:p>
        </w:tc>
      </w:tr>
      <w:tr w:rsidR="00FE0178">
        <w:tblPrEx>
          <w:tblBorders>
            <w:insideH w:val="none" w:sz="0" w:space="0" w:color="auto"/>
            <w:insideV w:val="none" w:sz="0" w:space="0" w:color="auto"/>
          </w:tblBorders>
        </w:tblPrEx>
        <w:tc>
          <w:tcPr>
            <w:tcW w:w="451" w:type="dxa"/>
            <w:tcBorders>
              <w:top w:val="nil"/>
              <w:left w:val="nil"/>
              <w:bottom w:val="nil"/>
              <w:right w:val="nil"/>
            </w:tcBorders>
          </w:tcPr>
          <w:p w:rsidR="00FE0178" w:rsidRDefault="00FE0178">
            <w:pPr>
              <w:pStyle w:val="ConsPlusNormal"/>
              <w:jc w:val="center"/>
            </w:pPr>
            <w:r>
              <w:t>2.</w:t>
            </w:r>
          </w:p>
        </w:tc>
        <w:tc>
          <w:tcPr>
            <w:tcW w:w="2778" w:type="dxa"/>
            <w:tcBorders>
              <w:top w:val="nil"/>
              <w:left w:val="nil"/>
              <w:bottom w:val="nil"/>
              <w:right w:val="nil"/>
            </w:tcBorders>
          </w:tcPr>
          <w:p w:rsidR="00FE0178" w:rsidRDefault="00FE0178">
            <w:pPr>
              <w:pStyle w:val="ConsPlusNormal"/>
            </w:pPr>
            <w:r>
              <w:t>Производительность труда одного занятого в экономике</w:t>
            </w:r>
          </w:p>
        </w:tc>
        <w:tc>
          <w:tcPr>
            <w:tcW w:w="794" w:type="dxa"/>
            <w:tcBorders>
              <w:top w:val="nil"/>
              <w:left w:val="nil"/>
              <w:bottom w:val="nil"/>
              <w:right w:val="nil"/>
            </w:tcBorders>
          </w:tcPr>
          <w:p w:rsidR="00FE0178" w:rsidRDefault="00FE0178">
            <w:pPr>
              <w:pStyle w:val="ConsPlusNormal"/>
              <w:jc w:val="center"/>
            </w:pPr>
            <w:r>
              <w:t>тыс. рублей</w:t>
            </w:r>
          </w:p>
        </w:tc>
        <w:tc>
          <w:tcPr>
            <w:tcW w:w="1474" w:type="dxa"/>
            <w:tcBorders>
              <w:top w:val="nil"/>
              <w:left w:val="nil"/>
              <w:bottom w:val="nil"/>
              <w:right w:val="nil"/>
            </w:tcBorders>
          </w:tcPr>
          <w:p w:rsidR="00FE0178" w:rsidRDefault="00FE0178">
            <w:pPr>
              <w:pStyle w:val="ConsPlusNormal"/>
            </w:pPr>
            <w:r>
              <w:t>Минэкономразвития России</w:t>
            </w:r>
          </w:p>
        </w:tc>
        <w:tc>
          <w:tcPr>
            <w:tcW w:w="780" w:type="dxa"/>
            <w:tcBorders>
              <w:top w:val="nil"/>
              <w:left w:val="nil"/>
              <w:bottom w:val="nil"/>
              <w:right w:val="nil"/>
            </w:tcBorders>
          </w:tcPr>
          <w:p w:rsidR="00FE0178" w:rsidRDefault="00FE0178">
            <w:pPr>
              <w:pStyle w:val="ConsPlusNormal"/>
              <w:jc w:val="center"/>
            </w:pPr>
            <w:r>
              <w:t>575,6</w:t>
            </w:r>
          </w:p>
        </w:tc>
        <w:tc>
          <w:tcPr>
            <w:tcW w:w="780" w:type="dxa"/>
            <w:tcBorders>
              <w:top w:val="nil"/>
              <w:left w:val="nil"/>
              <w:bottom w:val="nil"/>
              <w:right w:val="nil"/>
            </w:tcBorders>
          </w:tcPr>
          <w:p w:rsidR="00FE0178" w:rsidRDefault="00FE0178">
            <w:pPr>
              <w:pStyle w:val="ConsPlusNormal"/>
              <w:jc w:val="center"/>
            </w:pPr>
            <w:r>
              <w:t>580,2</w:t>
            </w:r>
          </w:p>
        </w:tc>
        <w:tc>
          <w:tcPr>
            <w:tcW w:w="780" w:type="dxa"/>
            <w:tcBorders>
              <w:top w:val="nil"/>
              <w:left w:val="nil"/>
              <w:bottom w:val="nil"/>
              <w:right w:val="nil"/>
            </w:tcBorders>
          </w:tcPr>
          <w:p w:rsidR="00FE0178" w:rsidRDefault="00FE0178">
            <w:pPr>
              <w:pStyle w:val="ConsPlusNormal"/>
              <w:jc w:val="center"/>
            </w:pPr>
            <w:r>
              <w:t>618,2</w:t>
            </w:r>
          </w:p>
        </w:tc>
        <w:tc>
          <w:tcPr>
            <w:tcW w:w="907" w:type="dxa"/>
            <w:tcBorders>
              <w:top w:val="nil"/>
              <w:left w:val="nil"/>
              <w:bottom w:val="nil"/>
              <w:right w:val="nil"/>
            </w:tcBorders>
          </w:tcPr>
          <w:p w:rsidR="00FE0178" w:rsidRDefault="00FE0178">
            <w:pPr>
              <w:pStyle w:val="ConsPlusNormal"/>
              <w:jc w:val="center"/>
            </w:pPr>
            <w:r>
              <w:t>657,501</w:t>
            </w:r>
          </w:p>
        </w:tc>
        <w:tc>
          <w:tcPr>
            <w:tcW w:w="780" w:type="dxa"/>
            <w:tcBorders>
              <w:top w:val="nil"/>
              <w:left w:val="nil"/>
              <w:bottom w:val="nil"/>
              <w:right w:val="nil"/>
            </w:tcBorders>
          </w:tcPr>
          <w:p w:rsidR="00FE0178" w:rsidRDefault="00FE0178">
            <w:pPr>
              <w:pStyle w:val="ConsPlusNormal"/>
              <w:jc w:val="center"/>
            </w:pPr>
            <w:r>
              <w:t>701,5</w:t>
            </w:r>
          </w:p>
        </w:tc>
        <w:tc>
          <w:tcPr>
            <w:tcW w:w="780" w:type="dxa"/>
            <w:tcBorders>
              <w:top w:val="nil"/>
              <w:left w:val="nil"/>
              <w:bottom w:val="nil"/>
              <w:right w:val="nil"/>
            </w:tcBorders>
          </w:tcPr>
          <w:p w:rsidR="00FE0178" w:rsidRDefault="00FE0178">
            <w:pPr>
              <w:pStyle w:val="ConsPlusNormal"/>
              <w:jc w:val="center"/>
            </w:pPr>
            <w:r>
              <w:t>693,7</w:t>
            </w:r>
          </w:p>
        </w:tc>
        <w:tc>
          <w:tcPr>
            <w:tcW w:w="780" w:type="dxa"/>
            <w:tcBorders>
              <w:top w:val="nil"/>
              <w:left w:val="nil"/>
              <w:bottom w:val="nil"/>
              <w:right w:val="nil"/>
            </w:tcBorders>
          </w:tcPr>
          <w:p w:rsidR="00FE0178" w:rsidRDefault="00FE0178">
            <w:pPr>
              <w:pStyle w:val="ConsPlusNormal"/>
              <w:jc w:val="center"/>
            </w:pPr>
            <w:r>
              <w:t>829,1</w:t>
            </w:r>
          </w:p>
        </w:tc>
        <w:tc>
          <w:tcPr>
            <w:tcW w:w="780" w:type="dxa"/>
            <w:tcBorders>
              <w:top w:val="nil"/>
              <w:left w:val="nil"/>
              <w:bottom w:val="nil"/>
              <w:right w:val="nil"/>
            </w:tcBorders>
          </w:tcPr>
          <w:p w:rsidR="00FE0178" w:rsidRDefault="00FE0178">
            <w:pPr>
              <w:pStyle w:val="ConsPlusNormal"/>
              <w:jc w:val="center"/>
            </w:pPr>
            <w:r>
              <w:t>774,2</w:t>
            </w:r>
          </w:p>
        </w:tc>
        <w:tc>
          <w:tcPr>
            <w:tcW w:w="780" w:type="dxa"/>
            <w:tcBorders>
              <w:top w:val="nil"/>
              <w:left w:val="nil"/>
              <w:bottom w:val="nil"/>
              <w:right w:val="nil"/>
            </w:tcBorders>
          </w:tcPr>
          <w:p w:rsidR="00FE0178" w:rsidRDefault="00FE0178">
            <w:pPr>
              <w:pStyle w:val="ConsPlusNormal"/>
              <w:jc w:val="center"/>
            </w:pPr>
            <w:r>
              <w:t>830,5</w:t>
            </w:r>
          </w:p>
        </w:tc>
        <w:tc>
          <w:tcPr>
            <w:tcW w:w="780" w:type="dxa"/>
            <w:tcBorders>
              <w:top w:val="nil"/>
              <w:left w:val="nil"/>
              <w:bottom w:val="nil"/>
              <w:right w:val="nil"/>
            </w:tcBorders>
          </w:tcPr>
          <w:p w:rsidR="00FE0178" w:rsidRDefault="00FE0178">
            <w:pPr>
              <w:pStyle w:val="ConsPlusNormal"/>
              <w:jc w:val="center"/>
            </w:pPr>
            <w:r>
              <w:t>879,1</w:t>
            </w:r>
          </w:p>
        </w:tc>
        <w:tc>
          <w:tcPr>
            <w:tcW w:w="780" w:type="dxa"/>
            <w:tcBorders>
              <w:top w:val="nil"/>
              <w:left w:val="nil"/>
              <w:bottom w:val="nil"/>
              <w:right w:val="nil"/>
            </w:tcBorders>
          </w:tcPr>
          <w:p w:rsidR="00FE0178" w:rsidRDefault="00FE0178">
            <w:pPr>
              <w:pStyle w:val="ConsPlusNormal"/>
              <w:jc w:val="center"/>
            </w:pPr>
            <w:r>
              <w:t>934,6</w:t>
            </w:r>
          </w:p>
        </w:tc>
      </w:tr>
      <w:tr w:rsidR="00FE0178">
        <w:tblPrEx>
          <w:tblBorders>
            <w:insideH w:val="none" w:sz="0" w:space="0" w:color="auto"/>
            <w:insideV w:val="none" w:sz="0" w:space="0" w:color="auto"/>
          </w:tblBorders>
        </w:tblPrEx>
        <w:tc>
          <w:tcPr>
            <w:tcW w:w="451" w:type="dxa"/>
            <w:tcBorders>
              <w:top w:val="nil"/>
              <w:left w:val="nil"/>
              <w:bottom w:val="nil"/>
              <w:right w:val="nil"/>
            </w:tcBorders>
          </w:tcPr>
          <w:p w:rsidR="00FE0178" w:rsidRDefault="00FE0178">
            <w:pPr>
              <w:pStyle w:val="ConsPlusNormal"/>
              <w:jc w:val="center"/>
            </w:pPr>
            <w:r>
              <w:t>3.</w:t>
            </w:r>
          </w:p>
        </w:tc>
        <w:tc>
          <w:tcPr>
            <w:tcW w:w="2778" w:type="dxa"/>
            <w:tcBorders>
              <w:top w:val="nil"/>
              <w:left w:val="nil"/>
              <w:bottom w:val="nil"/>
              <w:right w:val="nil"/>
            </w:tcBorders>
          </w:tcPr>
          <w:p w:rsidR="00FE0178" w:rsidRDefault="00FE0178">
            <w:pPr>
              <w:pStyle w:val="ConsPlusNormal"/>
            </w:pPr>
            <w:r>
              <w:t>Объем инвестиций в основной капитал (за исключением бюджетных средств) на душу населения (в текущих ценах)</w:t>
            </w:r>
          </w:p>
        </w:tc>
        <w:tc>
          <w:tcPr>
            <w:tcW w:w="794" w:type="dxa"/>
            <w:tcBorders>
              <w:top w:val="nil"/>
              <w:left w:val="nil"/>
              <w:bottom w:val="nil"/>
              <w:right w:val="nil"/>
            </w:tcBorders>
          </w:tcPr>
          <w:p w:rsidR="00FE0178" w:rsidRDefault="00FE0178">
            <w:pPr>
              <w:pStyle w:val="ConsPlusNormal"/>
              <w:jc w:val="center"/>
            </w:pPr>
            <w:r>
              <w:t>тыс. рублей</w:t>
            </w:r>
          </w:p>
        </w:tc>
        <w:tc>
          <w:tcPr>
            <w:tcW w:w="1474" w:type="dxa"/>
            <w:tcBorders>
              <w:top w:val="nil"/>
              <w:left w:val="nil"/>
              <w:bottom w:val="nil"/>
              <w:right w:val="nil"/>
            </w:tcBorders>
          </w:tcPr>
          <w:p w:rsidR="00FE0178" w:rsidRDefault="00FE0178">
            <w:pPr>
              <w:pStyle w:val="ConsPlusNormal"/>
            </w:pPr>
            <w:r>
              <w:t>Минэкономразвития России</w:t>
            </w:r>
          </w:p>
        </w:tc>
        <w:tc>
          <w:tcPr>
            <w:tcW w:w="780" w:type="dxa"/>
            <w:tcBorders>
              <w:top w:val="nil"/>
              <w:left w:val="nil"/>
              <w:bottom w:val="nil"/>
              <w:right w:val="nil"/>
            </w:tcBorders>
          </w:tcPr>
          <w:p w:rsidR="00FE0178" w:rsidRDefault="00FE0178">
            <w:pPr>
              <w:pStyle w:val="ConsPlusNormal"/>
              <w:jc w:val="center"/>
            </w:pPr>
            <w:r>
              <w:t>23,3</w:t>
            </w:r>
          </w:p>
        </w:tc>
        <w:tc>
          <w:tcPr>
            <w:tcW w:w="780" w:type="dxa"/>
            <w:tcBorders>
              <w:top w:val="nil"/>
              <w:left w:val="nil"/>
              <w:bottom w:val="nil"/>
              <w:right w:val="nil"/>
            </w:tcBorders>
          </w:tcPr>
          <w:p w:rsidR="00FE0178" w:rsidRDefault="00FE0178">
            <w:pPr>
              <w:pStyle w:val="ConsPlusNormal"/>
              <w:jc w:val="center"/>
            </w:pPr>
            <w:r>
              <w:t>51,5</w:t>
            </w:r>
          </w:p>
        </w:tc>
        <w:tc>
          <w:tcPr>
            <w:tcW w:w="780" w:type="dxa"/>
            <w:tcBorders>
              <w:top w:val="nil"/>
              <w:left w:val="nil"/>
              <w:bottom w:val="nil"/>
              <w:right w:val="nil"/>
            </w:tcBorders>
          </w:tcPr>
          <w:p w:rsidR="00FE0178" w:rsidRDefault="00FE0178">
            <w:pPr>
              <w:pStyle w:val="ConsPlusNormal"/>
              <w:jc w:val="center"/>
            </w:pPr>
            <w:r>
              <w:t>61</w:t>
            </w:r>
          </w:p>
        </w:tc>
        <w:tc>
          <w:tcPr>
            <w:tcW w:w="907" w:type="dxa"/>
            <w:tcBorders>
              <w:top w:val="nil"/>
              <w:left w:val="nil"/>
              <w:bottom w:val="nil"/>
              <w:right w:val="nil"/>
            </w:tcBorders>
          </w:tcPr>
          <w:p w:rsidR="00FE0178" w:rsidRDefault="00FE0178">
            <w:pPr>
              <w:pStyle w:val="ConsPlusNormal"/>
              <w:jc w:val="center"/>
            </w:pPr>
            <w:r>
              <w:t>43,7</w:t>
            </w:r>
          </w:p>
        </w:tc>
        <w:tc>
          <w:tcPr>
            <w:tcW w:w="780" w:type="dxa"/>
            <w:tcBorders>
              <w:top w:val="nil"/>
              <w:left w:val="nil"/>
              <w:bottom w:val="nil"/>
              <w:right w:val="nil"/>
            </w:tcBorders>
          </w:tcPr>
          <w:p w:rsidR="00FE0178" w:rsidRDefault="00FE0178">
            <w:pPr>
              <w:pStyle w:val="ConsPlusNormal"/>
              <w:jc w:val="center"/>
            </w:pPr>
            <w:r>
              <w:t>64,2</w:t>
            </w:r>
          </w:p>
        </w:tc>
        <w:tc>
          <w:tcPr>
            <w:tcW w:w="780" w:type="dxa"/>
            <w:tcBorders>
              <w:top w:val="nil"/>
              <w:left w:val="nil"/>
              <w:bottom w:val="nil"/>
              <w:right w:val="nil"/>
            </w:tcBorders>
          </w:tcPr>
          <w:p w:rsidR="00FE0178" w:rsidRDefault="00FE0178">
            <w:pPr>
              <w:pStyle w:val="ConsPlusNormal"/>
              <w:jc w:val="center"/>
            </w:pPr>
            <w:r>
              <w:t>43,5</w:t>
            </w:r>
          </w:p>
        </w:tc>
        <w:tc>
          <w:tcPr>
            <w:tcW w:w="780" w:type="dxa"/>
            <w:tcBorders>
              <w:top w:val="nil"/>
              <w:left w:val="nil"/>
              <w:bottom w:val="nil"/>
              <w:right w:val="nil"/>
            </w:tcBorders>
          </w:tcPr>
          <w:p w:rsidR="00FE0178" w:rsidRDefault="00FE0178">
            <w:pPr>
              <w:pStyle w:val="ConsPlusNormal"/>
              <w:jc w:val="center"/>
            </w:pPr>
            <w:r>
              <w:t>62,4</w:t>
            </w:r>
          </w:p>
        </w:tc>
        <w:tc>
          <w:tcPr>
            <w:tcW w:w="780" w:type="dxa"/>
            <w:tcBorders>
              <w:top w:val="nil"/>
              <w:left w:val="nil"/>
              <w:bottom w:val="nil"/>
              <w:right w:val="nil"/>
            </w:tcBorders>
          </w:tcPr>
          <w:p w:rsidR="00FE0178" w:rsidRDefault="00FE0178">
            <w:pPr>
              <w:pStyle w:val="ConsPlusNormal"/>
              <w:jc w:val="center"/>
            </w:pPr>
            <w:r>
              <w:t>58</w:t>
            </w:r>
          </w:p>
        </w:tc>
        <w:tc>
          <w:tcPr>
            <w:tcW w:w="780" w:type="dxa"/>
            <w:tcBorders>
              <w:top w:val="nil"/>
              <w:left w:val="nil"/>
              <w:bottom w:val="nil"/>
              <w:right w:val="nil"/>
            </w:tcBorders>
          </w:tcPr>
          <w:p w:rsidR="00FE0178" w:rsidRDefault="00FE0178">
            <w:pPr>
              <w:pStyle w:val="ConsPlusNormal"/>
              <w:jc w:val="center"/>
            </w:pPr>
            <w:r>
              <w:t>62,6</w:t>
            </w:r>
          </w:p>
        </w:tc>
        <w:tc>
          <w:tcPr>
            <w:tcW w:w="780" w:type="dxa"/>
            <w:tcBorders>
              <w:top w:val="nil"/>
              <w:left w:val="nil"/>
              <w:bottom w:val="nil"/>
              <w:right w:val="nil"/>
            </w:tcBorders>
          </w:tcPr>
          <w:p w:rsidR="00FE0178" w:rsidRDefault="00FE0178">
            <w:pPr>
              <w:pStyle w:val="ConsPlusNormal"/>
              <w:jc w:val="center"/>
            </w:pPr>
            <w:r>
              <w:t>64,6</w:t>
            </w:r>
          </w:p>
        </w:tc>
        <w:tc>
          <w:tcPr>
            <w:tcW w:w="780" w:type="dxa"/>
            <w:tcBorders>
              <w:top w:val="nil"/>
              <w:left w:val="nil"/>
              <w:bottom w:val="nil"/>
              <w:right w:val="nil"/>
            </w:tcBorders>
          </w:tcPr>
          <w:p w:rsidR="00FE0178" w:rsidRDefault="00FE0178">
            <w:pPr>
              <w:pStyle w:val="ConsPlusNormal"/>
              <w:jc w:val="center"/>
            </w:pPr>
            <w:r>
              <w:t>67,7</w:t>
            </w:r>
          </w:p>
        </w:tc>
      </w:tr>
      <w:tr w:rsidR="00FE0178">
        <w:tblPrEx>
          <w:tblBorders>
            <w:insideH w:val="none" w:sz="0" w:space="0" w:color="auto"/>
            <w:insideV w:val="none" w:sz="0" w:space="0" w:color="auto"/>
          </w:tblBorders>
        </w:tblPrEx>
        <w:tc>
          <w:tcPr>
            <w:tcW w:w="451" w:type="dxa"/>
            <w:tcBorders>
              <w:top w:val="nil"/>
              <w:left w:val="nil"/>
              <w:bottom w:val="nil"/>
              <w:right w:val="nil"/>
            </w:tcBorders>
          </w:tcPr>
          <w:p w:rsidR="00FE0178" w:rsidRDefault="00FE0178">
            <w:pPr>
              <w:pStyle w:val="ConsPlusNormal"/>
              <w:jc w:val="center"/>
            </w:pPr>
            <w:r>
              <w:lastRenderedPageBreak/>
              <w:t>4.</w:t>
            </w:r>
          </w:p>
        </w:tc>
        <w:tc>
          <w:tcPr>
            <w:tcW w:w="2778" w:type="dxa"/>
            <w:tcBorders>
              <w:top w:val="nil"/>
              <w:left w:val="nil"/>
              <w:bottom w:val="nil"/>
              <w:right w:val="nil"/>
            </w:tcBorders>
          </w:tcPr>
          <w:p w:rsidR="00FE0178" w:rsidRDefault="00FE0178">
            <w:pPr>
              <w:pStyle w:val="ConsPlusNormal"/>
            </w:pPr>
            <w:r>
              <w:t>Ожидаемая продолжительность жизни при рождении</w:t>
            </w:r>
          </w:p>
        </w:tc>
        <w:tc>
          <w:tcPr>
            <w:tcW w:w="794" w:type="dxa"/>
            <w:tcBorders>
              <w:top w:val="nil"/>
              <w:left w:val="nil"/>
              <w:bottom w:val="nil"/>
              <w:right w:val="nil"/>
            </w:tcBorders>
          </w:tcPr>
          <w:p w:rsidR="00FE0178" w:rsidRDefault="00FE0178">
            <w:pPr>
              <w:pStyle w:val="ConsPlusNormal"/>
              <w:jc w:val="center"/>
            </w:pPr>
            <w:proofErr w:type="gramStart"/>
            <w:r>
              <w:t>лет</w:t>
            </w:r>
            <w:proofErr w:type="gramEnd"/>
          </w:p>
        </w:tc>
        <w:tc>
          <w:tcPr>
            <w:tcW w:w="1474" w:type="dxa"/>
            <w:tcBorders>
              <w:top w:val="nil"/>
              <w:left w:val="nil"/>
              <w:bottom w:val="nil"/>
              <w:right w:val="nil"/>
            </w:tcBorders>
          </w:tcPr>
          <w:p w:rsidR="00FE0178" w:rsidRDefault="00FE0178">
            <w:pPr>
              <w:pStyle w:val="ConsPlusNormal"/>
            </w:pPr>
            <w:r>
              <w:t>Минэкономразвития России</w:t>
            </w:r>
          </w:p>
        </w:tc>
        <w:tc>
          <w:tcPr>
            <w:tcW w:w="780" w:type="dxa"/>
            <w:tcBorders>
              <w:top w:val="nil"/>
              <w:left w:val="nil"/>
              <w:bottom w:val="nil"/>
              <w:right w:val="nil"/>
            </w:tcBorders>
          </w:tcPr>
          <w:p w:rsidR="00FE0178" w:rsidRDefault="00FE0178">
            <w:pPr>
              <w:pStyle w:val="ConsPlusNormal"/>
              <w:jc w:val="center"/>
            </w:pPr>
            <w:r>
              <w:t>70,2</w:t>
            </w:r>
          </w:p>
        </w:tc>
        <w:tc>
          <w:tcPr>
            <w:tcW w:w="780" w:type="dxa"/>
            <w:tcBorders>
              <w:top w:val="nil"/>
              <w:left w:val="nil"/>
              <w:bottom w:val="nil"/>
              <w:right w:val="nil"/>
            </w:tcBorders>
          </w:tcPr>
          <w:p w:rsidR="00FE0178" w:rsidRDefault="00FE0178">
            <w:pPr>
              <w:pStyle w:val="ConsPlusNormal"/>
              <w:jc w:val="center"/>
            </w:pPr>
            <w:r>
              <w:t>70,51</w:t>
            </w:r>
          </w:p>
        </w:tc>
        <w:tc>
          <w:tcPr>
            <w:tcW w:w="780" w:type="dxa"/>
            <w:tcBorders>
              <w:top w:val="nil"/>
              <w:left w:val="nil"/>
              <w:bottom w:val="nil"/>
              <w:right w:val="nil"/>
            </w:tcBorders>
          </w:tcPr>
          <w:p w:rsidR="00FE0178" w:rsidRDefault="00FE0178">
            <w:pPr>
              <w:pStyle w:val="ConsPlusNormal"/>
              <w:jc w:val="center"/>
            </w:pPr>
            <w:r>
              <w:t>70,3</w:t>
            </w:r>
          </w:p>
        </w:tc>
        <w:tc>
          <w:tcPr>
            <w:tcW w:w="907" w:type="dxa"/>
            <w:tcBorders>
              <w:top w:val="nil"/>
              <w:left w:val="nil"/>
              <w:bottom w:val="nil"/>
              <w:right w:val="nil"/>
            </w:tcBorders>
          </w:tcPr>
          <w:p w:rsidR="00FE0178" w:rsidRDefault="00FE0178">
            <w:pPr>
              <w:pStyle w:val="ConsPlusNormal"/>
              <w:jc w:val="center"/>
            </w:pPr>
            <w:r>
              <w:t>70,28</w:t>
            </w:r>
          </w:p>
        </w:tc>
        <w:tc>
          <w:tcPr>
            <w:tcW w:w="780" w:type="dxa"/>
            <w:tcBorders>
              <w:top w:val="nil"/>
              <w:left w:val="nil"/>
              <w:bottom w:val="nil"/>
              <w:right w:val="nil"/>
            </w:tcBorders>
          </w:tcPr>
          <w:p w:rsidR="00FE0178" w:rsidRDefault="00FE0178">
            <w:pPr>
              <w:pStyle w:val="ConsPlusNormal"/>
              <w:jc w:val="center"/>
            </w:pPr>
            <w:r>
              <w:t>70,6</w:t>
            </w:r>
          </w:p>
        </w:tc>
        <w:tc>
          <w:tcPr>
            <w:tcW w:w="780" w:type="dxa"/>
            <w:tcBorders>
              <w:top w:val="nil"/>
              <w:left w:val="nil"/>
              <w:bottom w:val="nil"/>
              <w:right w:val="nil"/>
            </w:tcBorders>
          </w:tcPr>
          <w:p w:rsidR="00FE0178" w:rsidRDefault="00FE0178">
            <w:pPr>
              <w:pStyle w:val="ConsPlusNormal"/>
              <w:jc w:val="center"/>
            </w:pPr>
            <w:r>
              <w:t>70,58</w:t>
            </w:r>
          </w:p>
        </w:tc>
        <w:tc>
          <w:tcPr>
            <w:tcW w:w="780" w:type="dxa"/>
            <w:tcBorders>
              <w:top w:val="nil"/>
              <w:left w:val="nil"/>
              <w:bottom w:val="nil"/>
              <w:right w:val="nil"/>
            </w:tcBorders>
          </w:tcPr>
          <w:p w:rsidR="00FE0178" w:rsidRDefault="00FE0178">
            <w:pPr>
              <w:pStyle w:val="ConsPlusNormal"/>
              <w:jc w:val="center"/>
            </w:pPr>
            <w:r>
              <w:t>72</w:t>
            </w:r>
          </w:p>
        </w:tc>
        <w:tc>
          <w:tcPr>
            <w:tcW w:w="780" w:type="dxa"/>
            <w:tcBorders>
              <w:top w:val="nil"/>
              <w:left w:val="nil"/>
              <w:bottom w:val="nil"/>
              <w:right w:val="nil"/>
            </w:tcBorders>
          </w:tcPr>
          <w:p w:rsidR="00FE0178" w:rsidRDefault="00FE0178">
            <w:pPr>
              <w:pStyle w:val="ConsPlusNormal"/>
              <w:jc w:val="center"/>
            </w:pPr>
            <w:r>
              <w:t>73</w:t>
            </w:r>
          </w:p>
        </w:tc>
        <w:tc>
          <w:tcPr>
            <w:tcW w:w="780" w:type="dxa"/>
            <w:tcBorders>
              <w:top w:val="nil"/>
              <w:left w:val="nil"/>
              <w:bottom w:val="nil"/>
              <w:right w:val="nil"/>
            </w:tcBorders>
          </w:tcPr>
          <w:p w:rsidR="00FE0178" w:rsidRDefault="00FE0178">
            <w:pPr>
              <w:pStyle w:val="ConsPlusNormal"/>
              <w:jc w:val="center"/>
            </w:pPr>
            <w:r>
              <w:t>74</w:t>
            </w:r>
          </w:p>
        </w:tc>
        <w:tc>
          <w:tcPr>
            <w:tcW w:w="780" w:type="dxa"/>
            <w:tcBorders>
              <w:top w:val="nil"/>
              <w:left w:val="nil"/>
              <w:bottom w:val="nil"/>
              <w:right w:val="nil"/>
            </w:tcBorders>
          </w:tcPr>
          <w:p w:rsidR="00FE0178" w:rsidRDefault="00FE0178">
            <w:pPr>
              <w:pStyle w:val="ConsPlusNormal"/>
              <w:jc w:val="center"/>
            </w:pPr>
            <w:r>
              <w:t>75</w:t>
            </w:r>
          </w:p>
        </w:tc>
        <w:tc>
          <w:tcPr>
            <w:tcW w:w="780" w:type="dxa"/>
            <w:tcBorders>
              <w:top w:val="nil"/>
              <w:left w:val="nil"/>
              <w:bottom w:val="nil"/>
              <w:right w:val="nil"/>
            </w:tcBorders>
          </w:tcPr>
          <w:p w:rsidR="00FE0178" w:rsidRDefault="00FE0178">
            <w:pPr>
              <w:pStyle w:val="ConsPlusNormal"/>
              <w:jc w:val="center"/>
            </w:pPr>
            <w:r>
              <w:t>76</w:t>
            </w:r>
          </w:p>
        </w:tc>
      </w:tr>
      <w:tr w:rsidR="00FE0178">
        <w:tblPrEx>
          <w:tblBorders>
            <w:insideH w:val="none" w:sz="0" w:space="0" w:color="auto"/>
            <w:insideV w:val="none" w:sz="0" w:space="0" w:color="auto"/>
          </w:tblBorders>
        </w:tblPrEx>
        <w:tc>
          <w:tcPr>
            <w:tcW w:w="451" w:type="dxa"/>
            <w:tcBorders>
              <w:top w:val="nil"/>
              <w:left w:val="nil"/>
              <w:bottom w:val="nil"/>
              <w:right w:val="nil"/>
            </w:tcBorders>
          </w:tcPr>
          <w:p w:rsidR="00FE0178" w:rsidRDefault="00FE0178">
            <w:pPr>
              <w:pStyle w:val="ConsPlusNormal"/>
              <w:jc w:val="center"/>
            </w:pPr>
            <w:r>
              <w:t>5.</w:t>
            </w:r>
          </w:p>
        </w:tc>
        <w:tc>
          <w:tcPr>
            <w:tcW w:w="2778" w:type="dxa"/>
            <w:tcBorders>
              <w:top w:val="nil"/>
              <w:left w:val="nil"/>
              <w:bottom w:val="nil"/>
              <w:right w:val="nil"/>
            </w:tcBorders>
          </w:tcPr>
          <w:p w:rsidR="00FE0178" w:rsidRDefault="00FE0178">
            <w:pPr>
              <w:pStyle w:val="ConsPlusNormal"/>
            </w:pPr>
            <w:r>
              <w:t>Среднедушевые денежные доходы населения</w:t>
            </w:r>
          </w:p>
        </w:tc>
        <w:tc>
          <w:tcPr>
            <w:tcW w:w="794" w:type="dxa"/>
            <w:tcBorders>
              <w:top w:val="nil"/>
              <w:left w:val="nil"/>
              <w:bottom w:val="nil"/>
              <w:right w:val="nil"/>
            </w:tcBorders>
          </w:tcPr>
          <w:p w:rsidR="00FE0178" w:rsidRDefault="00FE0178">
            <w:pPr>
              <w:pStyle w:val="ConsPlusNormal"/>
              <w:jc w:val="center"/>
            </w:pPr>
            <w:r>
              <w:t>тыс. рублей</w:t>
            </w:r>
          </w:p>
        </w:tc>
        <w:tc>
          <w:tcPr>
            <w:tcW w:w="1474" w:type="dxa"/>
            <w:tcBorders>
              <w:top w:val="nil"/>
              <w:left w:val="nil"/>
              <w:bottom w:val="nil"/>
              <w:right w:val="nil"/>
            </w:tcBorders>
          </w:tcPr>
          <w:p w:rsidR="00FE0178" w:rsidRDefault="00FE0178">
            <w:pPr>
              <w:pStyle w:val="ConsPlusNormal"/>
            </w:pPr>
            <w:r>
              <w:t>Минэкономразвития России</w:t>
            </w:r>
          </w:p>
        </w:tc>
        <w:tc>
          <w:tcPr>
            <w:tcW w:w="780" w:type="dxa"/>
            <w:tcBorders>
              <w:top w:val="nil"/>
              <w:left w:val="nil"/>
              <w:bottom w:val="nil"/>
              <w:right w:val="nil"/>
            </w:tcBorders>
          </w:tcPr>
          <w:p w:rsidR="00FE0178" w:rsidRDefault="00FE0178">
            <w:pPr>
              <w:pStyle w:val="ConsPlusNormal"/>
              <w:jc w:val="center"/>
            </w:pPr>
            <w:r>
              <w:t>20,6</w:t>
            </w:r>
          </w:p>
        </w:tc>
        <w:tc>
          <w:tcPr>
            <w:tcW w:w="780" w:type="dxa"/>
            <w:tcBorders>
              <w:top w:val="nil"/>
              <w:left w:val="nil"/>
              <w:bottom w:val="nil"/>
              <w:right w:val="nil"/>
            </w:tcBorders>
          </w:tcPr>
          <w:p w:rsidR="00FE0178" w:rsidRDefault="00FE0178">
            <w:pPr>
              <w:pStyle w:val="ConsPlusNormal"/>
              <w:jc w:val="center"/>
            </w:pPr>
            <w:r>
              <w:t>20,6</w:t>
            </w:r>
          </w:p>
        </w:tc>
        <w:tc>
          <w:tcPr>
            <w:tcW w:w="780" w:type="dxa"/>
            <w:tcBorders>
              <w:top w:val="nil"/>
              <w:left w:val="nil"/>
              <w:bottom w:val="nil"/>
              <w:right w:val="nil"/>
            </w:tcBorders>
          </w:tcPr>
          <w:p w:rsidR="00FE0178" w:rsidRDefault="00FE0178">
            <w:pPr>
              <w:pStyle w:val="ConsPlusNormal"/>
              <w:jc w:val="center"/>
            </w:pPr>
            <w:r>
              <w:t>22,4</w:t>
            </w:r>
          </w:p>
        </w:tc>
        <w:tc>
          <w:tcPr>
            <w:tcW w:w="907" w:type="dxa"/>
            <w:tcBorders>
              <w:top w:val="nil"/>
              <w:left w:val="nil"/>
              <w:bottom w:val="nil"/>
              <w:right w:val="nil"/>
            </w:tcBorders>
          </w:tcPr>
          <w:p w:rsidR="00FE0178" w:rsidRDefault="00FE0178">
            <w:pPr>
              <w:pStyle w:val="ConsPlusNormal"/>
              <w:jc w:val="center"/>
            </w:pPr>
            <w:r>
              <w:t>23,1</w:t>
            </w:r>
          </w:p>
        </w:tc>
        <w:tc>
          <w:tcPr>
            <w:tcW w:w="780" w:type="dxa"/>
            <w:tcBorders>
              <w:top w:val="nil"/>
              <w:left w:val="nil"/>
              <w:bottom w:val="nil"/>
              <w:right w:val="nil"/>
            </w:tcBorders>
          </w:tcPr>
          <w:p w:rsidR="00FE0178" w:rsidRDefault="00FE0178">
            <w:pPr>
              <w:pStyle w:val="ConsPlusNormal"/>
              <w:jc w:val="center"/>
            </w:pPr>
            <w:r>
              <w:t>26,4</w:t>
            </w:r>
          </w:p>
        </w:tc>
        <w:tc>
          <w:tcPr>
            <w:tcW w:w="780" w:type="dxa"/>
            <w:tcBorders>
              <w:top w:val="nil"/>
              <w:left w:val="nil"/>
              <w:bottom w:val="nil"/>
              <w:right w:val="nil"/>
            </w:tcBorders>
          </w:tcPr>
          <w:p w:rsidR="00FE0178" w:rsidRDefault="00FE0178">
            <w:pPr>
              <w:pStyle w:val="ConsPlusNormal"/>
              <w:jc w:val="center"/>
            </w:pPr>
            <w:r>
              <w:t>25,9</w:t>
            </w:r>
          </w:p>
        </w:tc>
        <w:tc>
          <w:tcPr>
            <w:tcW w:w="780" w:type="dxa"/>
            <w:tcBorders>
              <w:top w:val="nil"/>
              <w:left w:val="nil"/>
              <w:bottom w:val="nil"/>
              <w:right w:val="nil"/>
            </w:tcBorders>
          </w:tcPr>
          <w:p w:rsidR="00FE0178" w:rsidRDefault="00FE0178">
            <w:pPr>
              <w:pStyle w:val="ConsPlusNormal"/>
              <w:jc w:val="center"/>
            </w:pPr>
            <w:r>
              <w:t>29,2</w:t>
            </w:r>
          </w:p>
        </w:tc>
        <w:tc>
          <w:tcPr>
            <w:tcW w:w="780" w:type="dxa"/>
            <w:tcBorders>
              <w:top w:val="nil"/>
              <w:left w:val="nil"/>
              <w:bottom w:val="nil"/>
              <w:right w:val="nil"/>
            </w:tcBorders>
          </w:tcPr>
          <w:p w:rsidR="00FE0178" w:rsidRDefault="00FE0178">
            <w:pPr>
              <w:pStyle w:val="ConsPlusNormal"/>
              <w:jc w:val="center"/>
            </w:pPr>
            <w:r>
              <w:t>26,9</w:t>
            </w:r>
          </w:p>
        </w:tc>
        <w:tc>
          <w:tcPr>
            <w:tcW w:w="780" w:type="dxa"/>
            <w:tcBorders>
              <w:top w:val="nil"/>
              <w:left w:val="nil"/>
              <w:bottom w:val="nil"/>
              <w:right w:val="nil"/>
            </w:tcBorders>
          </w:tcPr>
          <w:p w:rsidR="00FE0178" w:rsidRDefault="00FE0178">
            <w:pPr>
              <w:pStyle w:val="ConsPlusNormal"/>
              <w:jc w:val="center"/>
            </w:pPr>
            <w:r>
              <w:t>28,8</w:t>
            </w:r>
          </w:p>
        </w:tc>
        <w:tc>
          <w:tcPr>
            <w:tcW w:w="780" w:type="dxa"/>
            <w:tcBorders>
              <w:top w:val="nil"/>
              <w:left w:val="nil"/>
              <w:bottom w:val="nil"/>
              <w:right w:val="nil"/>
            </w:tcBorders>
          </w:tcPr>
          <w:p w:rsidR="00FE0178" w:rsidRDefault="00FE0178">
            <w:pPr>
              <w:pStyle w:val="ConsPlusNormal"/>
              <w:jc w:val="center"/>
            </w:pPr>
            <w:r>
              <w:t>30,7</w:t>
            </w:r>
          </w:p>
        </w:tc>
        <w:tc>
          <w:tcPr>
            <w:tcW w:w="780" w:type="dxa"/>
            <w:tcBorders>
              <w:top w:val="nil"/>
              <w:left w:val="nil"/>
              <w:bottom w:val="nil"/>
              <w:right w:val="nil"/>
            </w:tcBorders>
          </w:tcPr>
          <w:p w:rsidR="00FE0178" w:rsidRDefault="00FE0178">
            <w:pPr>
              <w:pStyle w:val="ConsPlusNormal"/>
              <w:jc w:val="center"/>
            </w:pPr>
            <w:r>
              <w:t>32,7</w:t>
            </w:r>
          </w:p>
        </w:tc>
      </w:tr>
      <w:tr w:rsidR="00FE0178">
        <w:tblPrEx>
          <w:tblBorders>
            <w:insideH w:val="none" w:sz="0" w:space="0" w:color="auto"/>
            <w:insideV w:val="none" w:sz="0" w:space="0" w:color="auto"/>
          </w:tblBorders>
        </w:tblPrEx>
        <w:tc>
          <w:tcPr>
            <w:tcW w:w="451" w:type="dxa"/>
            <w:tcBorders>
              <w:top w:val="nil"/>
              <w:left w:val="nil"/>
              <w:bottom w:val="nil"/>
              <w:right w:val="nil"/>
            </w:tcBorders>
          </w:tcPr>
          <w:p w:rsidR="00FE0178" w:rsidRDefault="00FE0178">
            <w:pPr>
              <w:pStyle w:val="ConsPlusNormal"/>
              <w:jc w:val="center"/>
            </w:pPr>
            <w:r>
              <w:t>6.</w:t>
            </w:r>
          </w:p>
        </w:tc>
        <w:tc>
          <w:tcPr>
            <w:tcW w:w="2778" w:type="dxa"/>
            <w:tcBorders>
              <w:top w:val="nil"/>
              <w:left w:val="nil"/>
              <w:bottom w:val="nil"/>
              <w:right w:val="nil"/>
            </w:tcBorders>
          </w:tcPr>
          <w:p w:rsidR="00FE0178" w:rsidRDefault="00FE0178">
            <w:pPr>
              <w:pStyle w:val="ConsPlusNormal"/>
            </w:pPr>
            <w:r>
              <w:t>Доля населения с денежными доходами ниже региональной величины прожиточного минимума в общей численности населения субъектов Российской Федерации</w:t>
            </w:r>
          </w:p>
        </w:tc>
        <w:tc>
          <w:tcPr>
            <w:tcW w:w="794" w:type="dxa"/>
            <w:tcBorders>
              <w:top w:val="nil"/>
              <w:left w:val="nil"/>
              <w:bottom w:val="nil"/>
              <w:right w:val="nil"/>
            </w:tcBorders>
          </w:tcPr>
          <w:p w:rsidR="00FE0178" w:rsidRDefault="00FE0178">
            <w:pPr>
              <w:pStyle w:val="ConsPlusNormal"/>
              <w:jc w:val="center"/>
            </w:pPr>
            <w:proofErr w:type="gramStart"/>
            <w:r>
              <w:t>процентов</w:t>
            </w:r>
            <w:proofErr w:type="gramEnd"/>
          </w:p>
        </w:tc>
        <w:tc>
          <w:tcPr>
            <w:tcW w:w="1474" w:type="dxa"/>
            <w:tcBorders>
              <w:top w:val="nil"/>
              <w:left w:val="nil"/>
              <w:bottom w:val="nil"/>
              <w:right w:val="nil"/>
            </w:tcBorders>
          </w:tcPr>
          <w:p w:rsidR="00FE0178" w:rsidRDefault="00FE0178">
            <w:pPr>
              <w:pStyle w:val="ConsPlusNormal"/>
            </w:pPr>
            <w:r>
              <w:t>Минэкономразвития России</w:t>
            </w:r>
          </w:p>
        </w:tc>
        <w:tc>
          <w:tcPr>
            <w:tcW w:w="780" w:type="dxa"/>
            <w:tcBorders>
              <w:top w:val="nil"/>
              <w:left w:val="nil"/>
              <w:bottom w:val="nil"/>
              <w:right w:val="nil"/>
            </w:tcBorders>
          </w:tcPr>
          <w:p w:rsidR="00FE0178" w:rsidRDefault="00FE0178">
            <w:pPr>
              <w:pStyle w:val="ConsPlusNormal"/>
              <w:jc w:val="center"/>
            </w:pPr>
            <w:r>
              <w:t>12,1</w:t>
            </w:r>
          </w:p>
        </w:tc>
        <w:tc>
          <w:tcPr>
            <w:tcW w:w="780" w:type="dxa"/>
            <w:tcBorders>
              <w:top w:val="nil"/>
              <w:left w:val="nil"/>
              <w:bottom w:val="nil"/>
              <w:right w:val="nil"/>
            </w:tcBorders>
          </w:tcPr>
          <w:p w:rsidR="00FE0178" w:rsidRDefault="00FE0178">
            <w:pPr>
              <w:pStyle w:val="ConsPlusNormal"/>
              <w:jc w:val="center"/>
            </w:pPr>
            <w:r>
              <w:t>12,4</w:t>
            </w:r>
          </w:p>
        </w:tc>
        <w:tc>
          <w:tcPr>
            <w:tcW w:w="780" w:type="dxa"/>
            <w:tcBorders>
              <w:top w:val="nil"/>
              <w:left w:val="nil"/>
              <w:bottom w:val="nil"/>
              <w:right w:val="nil"/>
            </w:tcBorders>
          </w:tcPr>
          <w:p w:rsidR="00FE0178" w:rsidRDefault="00FE0178">
            <w:pPr>
              <w:pStyle w:val="ConsPlusNormal"/>
              <w:jc w:val="center"/>
            </w:pPr>
            <w:r>
              <w:t>11,5</w:t>
            </w:r>
          </w:p>
        </w:tc>
        <w:tc>
          <w:tcPr>
            <w:tcW w:w="907" w:type="dxa"/>
            <w:tcBorders>
              <w:top w:val="nil"/>
              <w:left w:val="nil"/>
              <w:bottom w:val="nil"/>
              <w:right w:val="nil"/>
            </w:tcBorders>
          </w:tcPr>
          <w:p w:rsidR="00FE0178" w:rsidRDefault="00FE0178">
            <w:pPr>
              <w:pStyle w:val="ConsPlusNormal"/>
              <w:jc w:val="center"/>
            </w:pPr>
            <w:r>
              <w:t>12,1</w:t>
            </w:r>
          </w:p>
        </w:tc>
        <w:tc>
          <w:tcPr>
            <w:tcW w:w="780" w:type="dxa"/>
            <w:tcBorders>
              <w:top w:val="nil"/>
              <w:left w:val="nil"/>
              <w:bottom w:val="nil"/>
              <w:right w:val="nil"/>
            </w:tcBorders>
          </w:tcPr>
          <w:p w:rsidR="00FE0178" w:rsidRDefault="00FE0178">
            <w:pPr>
              <w:pStyle w:val="ConsPlusNormal"/>
              <w:jc w:val="center"/>
            </w:pPr>
            <w:r>
              <w:t>11,3</w:t>
            </w:r>
          </w:p>
        </w:tc>
        <w:tc>
          <w:tcPr>
            <w:tcW w:w="780" w:type="dxa"/>
            <w:tcBorders>
              <w:top w:val="nil"/>
              <w:left w:val="nil"/>
              <w:bottom w:val="nil"/>
              <w:right w:val="nil"/>
            </w:tcBorders>
          </w:tcPr>
          <w:p w:rsidR="00FE0178" w:rsidRDefault="00FE0178">
            <w:pPr>
              <w:pStyle w:val="ConsPlusNormal"/>
              <w:jc w:val="center"/>
            </w:pPr>
            <w:r>
              <w:t>13,4</w:t>
            </w:r>
          </w:p>
        </w:tc>
        <w:tc>
          <w:tcPr>
            <w:tcW w:w="780" w:type="dxa"/>
            <w:tcBorders>
              <w:top w:val="nil"/>
              <w:left w:val="nil"/>
              <w:bottom w:val="nil"/>
              <w:right w:val="nil"/>
            </w:tcBorders>
          </w:tcPr>
          <w:p w:rsidR="00FE0178" w:rsidRDefault="00FE0178">
            <w:pPr>
              <w:pStyle w:val="ConsPlusNormal"/>
              <w:jc w:val="center"/>
            </w:pPr>
            <w:r>
              <w:t>11,2</w:t>
            </w:r>
          </w:p>
        </w:tc>
        <w:tc>
          <w:tcPr>
            <w:tcW w:w="780" w:type="dxa"/>
            <w:tcBorders>
              <w:top w:val="nil"/>
              <w:left w:val="nil"/>
              <w:bottom w:val="nil"/>
              <w:right w:val="nil"/>
            </w:tcBorders>
          </w:tcPr>
          <w:p w:rsidR="00FE0178" w:rsidRDefault="00FE0178">
            <w:pPr>
              <w:pStyle w:val="ConsPlusNormal"/>
              <w:jc w:val="center"/>
            </w:pPr>
            <w:r>
              <w:t>14,2</w:t>
            </w:r>
          </w:p>
        </w:tc>
        <w:tc>
          <w:tcPr>
            <w:tcW w:w="780" w:type="dxa"/>
            <w:tcBorders>
              <w:top w:val="nil"/>
              <w:left w:val="nil"/>
              <w:bottom w:val="nil"/>
              <w:right w:val="nil"/>
            </w:tcBorders>
          </w:tcPr>
          <w:p w:rsidR="00FE0178" w:rsidRDefault="00FE0178">
            <w:pPr>
              <w:pStyle w:val="ConsPlusNormal"/>
              <w:jc w:val="center"/>
            </w:pPr>
            <w:r>
              <w:t>13,9</w:t>
            </w:r>
          </w:p>
        </w:tc>
        <w:tc>
          <w:tcPr>
            <w:tcW w:w="780" w:type="dxa"/>
            <w:tcBorders>
              <w:top w:val="nil"/>
              <w:left w:val="nil"/>
              <w:bottom w:val="nil"/>
              <w:right w:val="nil"/>
            </w:tcBorders>
          </w:tcPr>
          <w:p w:rsidR="00FE0178" w:rsidRDefault="00FE0178">
            <w:pPr>
              <w:pStyle w:val="ConsPlusNormal"/>
              <w:jc w:val="center"/>
            </w:pPr>
            <w:r>
              <w:t>13,7</w:t>
            </w:r>
          </w:p>
        </w:tc>
        <w:tc>
          <w:tcPr>
            <w:tcW w:w="780" w:type="dxa"/>
            <w:tcBorders>
              <w:top w:val="nil"/>
              <w:left w:val="nil"/>
              <w:bottom w:val="nil"/>
              <w:right w:val="nil"/>
            </w:tcBorders>
          </w:tcPr>
          <w:p w:rsidR="00FE0178" w:rsidRDefault="00FE0178">
            <w:pPr>
              <w:pStyle w:val="ConsPlusNormal"/>
              <w:jc w:val="center"/>
            </w:pPr>
            <w:r>
              <w:t>13,4</w:t>
            </w:r>
          </w:p>
        </w:tc>
      </w:tr>
      <w:tr w:rsidR="00FE0178">
        <w:tblPrEx>
          <w:tblBorders>
            <w:insideH w:val="none" w:sz="0" w:space="0" w:color="auto"/>
            <w:insideV w:val="none" w:sz="0" w:space="0" w:color="auto"/>
          </w:tblBorders>
        </w:tblPrEx>
        <w:tc>
          <w:tcPr>
            <w:tcW w:w="14204" w:type="dxa"/>
            <w:gridSpan w:val="15"/>
            <w:tcBorders>
              <w:top w:val="nil"/>
              <w:left w:val="nil"/>
              <w:bottom w:val="nil"/>
              <w:right w:val="nil"/>
            </w:tcBorders>
          </w:tcPr>
          <w:p w:rsidR="00FE0178" w:rsidRDefault="00FE0178">
            <w:pPr>
              <w:pStyle w:val="ConsPlusNormal"/>
              <w:jc w:val="center"/>
              <w:outlineLvl w:val="2"/>
            </w:pPr>
            <w:hyperlink w:anchor="P111" w:history="1">
              <w:r>
                <w:rPr>
                  <w:color w:val="0000FF"/>
                </w:rPr>
                <w:t>Подпрограмма</w:t>
              </w:r>
            </w:hyperlink>
            <w:r>
              <w:t xml:space="preserve"> "Создание условий для устойчивого социально-экономического развития Калининградской области"</w:t>
            </w:r>
          </w:p>
        </w:tc>
      </w:tr>
      <w:tr w:rsidR="00FE0178">
        <w:tblPrEx>
          <w:tblBorders>
            <w:insideH w:val="none" w:sz="0" w:space="0" w:color="auto"/>
            <w:insideV w:val="none" w:sz="0" w:space="0" w:color="auto"/>
          </w:tblBorders>
        </w:tblPrEx>
        <w:tc>
          <w:tcPr>
            <w:tcW w:w="451" w:type="dxa"/>
            <w:tcBorders>
              <w:top w:val="nil"/>
              <w:left w:val="nil"/>
              <w:bottom w:val="nil"/>
              <w:right w:val="nil"/>
            </w:tcBorders>
          </w:tcPr>
          <w:p w:rsidR="00FE0178" w:rsidRDefault="00FE0178">
            <w:pPr>
              <w:pStyle w:val="ConsPlusNormal"/>
              <w:jc w:val="center"/>
            </w:pPr>
            <w:r>
              <w:t>7.</w:t>
            </w:r>
          </w:p>
        </w:tc>
        <w:tc>
          <w:tcPr>
            <w:tcW w:w="2778" w:type="dxa"/>
            <w:tcBorders>
              <w:top w:val="nil"/>
              <w:left w:val="nil"/>
              <w:bottom w:val="nil"/>
              <w:right w:val="nil"/>
            </w:tcBorders>
          </w:tcPr>
          <w:p w:rsidR="00FE0178" w:rsidRDefault="00FE0178">
            <w:pPr>
              <w:pStyle w:val="ConsPlusNormal"/>
            </w:pPr>
            <w:r>
              <w:t xml:space="preserve">Количество созданных и сохраненных рабочих мест (в соответствии с заключенными между юридическими лицами, осуществляющими деятельность на территории Калининградской области, и резидентами Особой экономической зоны в Калининградской области соглашениями о взаимных обязательствах по сохранению условий и параметров осуществления </w:t>
            </w:r>
            <w:r>
              <w:lastRenderedPageBreak/>
              <w:t>деятельности)</w:t>
            </w:r>
          </w:p>
        </w:tc>
        <w:tc>
          <w:tcPr>
            <w:tcW w:w="794" w:type="dxa"/>
            <w:tcBorders>
              <w:top w:val="nil"/>
              <w:left w:val="nil"/>
              <w:bottom w:val="nil"/>
              <w:right w:val="nil"/>
            </w:tcBorders>
          </w:tcPr>
          <w:p w:rsidR="00FE0178" w:rsidRDefault="00FE0178">
            <w:pPr>
              <w:pStyle w:val="ConsPlusNormal"/>
              <w:jc w:val="center"/>
            </w:pPr>
            <w:proofErr w:type="gramStart"/>
            <w:r>
              <w:lastRenderedPageBreak/>
              <w:t>единиц</w:t>
            </w:r>
            <w:proofErr w:type="gramEnd"/>
          </w:p>
        </w:tc>
        <w:tc>
          <w:tcPr>
            <w:tcW w:w="1474" w:type="dxa"/>
            <w:tcBorders>
              <w:top w:val="nil"/>
              <w:left w:val="nil"/>
              <w:bottom w:val="nil"/>
              <w:right w:val="nil"/>
            </w:tcBorders>
          </w:tcPr>
          <w:p w:rsidR="00FE0178" w:rsidRDefault="00FE0178">
            <w:pPr>
              <w:pStyle w:val="ConsPlusNormal"/>
            </w:pPr>
            <w:r>
              <w:t>Минэкономразвития России</w:t>
            </w:r>
          </w:p>
        </w:tc>
        <w:tc>
          <w:tcPr>
            <w:tcW w:w="780" w:type="dxa"/>
            <w:tcBorders>
              <w:top w:val="nil"/>
              <w:left w:val="nil"/>
              <w:bottom w:val="nil"/>
              <w:right w:val="nil"/>
            </w:tcBorders>
          </w:tcPr>
          <w:p w:rsidR="00FE0178" w:rsidRDefault="00FE0178">
            <w:pPr>
              <w:pStyle w:val="ConsPlusNormal"/>
              <w:jc w:val="center"/>
            </w:pPr>
            <w:r>
              <w:t>-</w:t>
            </w:r>
          </w:p>
        </w:tc>
        <w:tc>
          <w:tcPr>
            <w:tcW w:w="780" w:type="dxa"/>
            <w:tcBorders>
              <w:top w:val="nil"/>
              <w:left w:val="nil"/>
              <w:bottom w:val="nil"/>
              <w:right w:val="nil"/>
            </w:tcBorders>
          </w:tcPr>
          <w:p w:rsidR="00FE0178" w:rsidRDefault="00FE0178">
            <w:pPr>
              <w:pStyle w:val="ConsPlusNormal"/>
              <w:jc w:val="center"/>
            </w:pPr>
            <w:r>
              <w:t>-</w:t>
            </w:r>
          </w:p>
        </w:tc>
        <w:tc>
          <w:tcPr>
            <w:tcW w:w="780" w:type="dxa"/>
            <w:tcBorders>
              <w:top w:val="nil"/>
              <w:left w:val="nil"/>
              <w:bottom w:val="nil"/>
              <w:right w:val="nil"/>
            </w:tcBorders>
          </w:tcPr>
          <w:p w:rsidR="00FE0178" w:rsidRDefault="00FE0178">
            <w:pPr>
              <w:pStyle w:val="ConsPlusNormal"/>
              <w:jc w:val="center"/>
            </w:pPr>
            <w:r>
              <w:t>-</w:t>
            </w:r>
          </w:p>
        </w:tc>
        <w:tc>
          <w:tcPr>
            <w:tcW w:w="907" w:type="dxa"/>
            <w:tcBorders>
              <w:top w:val="nil"/>
              <w:left w:val="nil"/>
              <w:bottom w:val="nil"/>
              <w:right w:val="nil"/>
            </w:tcBorders>
          </w:tcPr>
          <w:p w:rsidR="00FE0178" w:rsidRDefault="00FE0178">
            <w:pPr>
              <w:pStyle w:val="ConsPlusNormal"/>
              <w:jc w:val="center"/>
            </w:pPr>
            <w:r>
              <w:t>-</w:t>
            </w:r>
          </w:p>
        </w:tc>
        <w:tc>
          <w:tcPr>
            <w:tcW w:w="780" w:type="dxa"/>
            <w:tcBorders>
              <w:top w:val="nil"/>
              <w:left w:val="nil"/>
              <w:bottom w:val="nil"/>
              <w:right w:val="nil"/>
            </w:tcBorders>
          </w:tcPr>
          <w:p w:rsidR="00FE0178" w:rsidRDefault="00FE0178">
            <w:pPr>
              <w:pStyle w:val="ConsPlusNormal"/>
              <w:jc w:val="center"/>
            </w:pPr>
            <w:r>
              <w:t>-</w:t>
            </w:r>
          </w:p>
        </w:tc>
        <w:tc>
          <w:tcPr>
            <w:tcW w:w="780" w:type="dxa"/>
            <w:tcBorders>
              <w:top w:val="nil"/>
              <w:left w:val="nil"/>
              <w:bottom w:val="nil"/>
              <w:right w:val="nil"/>
            </w:tcBorders>
          </w:tcPr>
          <w:p w:rsidR="00FE0178" w:rsidRDefault="00FE0178">
            <w:pPr>
              <w:pStyle w:val="ConsPlusNormal"/>
              <w:jc w:val="center"/>
            </w:pPr>
            <w:r>
              <w:t>-</w:t>
            </w:r>
          </w:p>
        </w:tc>
        <w:tc>
          <w:tcPr>
            <w:tcW w:w="780" w:type="dxa"/>
            <w:tcBorders>
              <w:top w:val="nil"/>
              <w:left w:val="nil"/>
              <w:bottom w:val="nil"/>
              <w:right w:val="nil"/>
            </w:tcBorders>
          </w:tcPr>
          <w:p w:rsidR="00FE0178" w:rsidRDefault="00FE0178">
            <w:pPr>
              <w:pStyle w:val="ConsPlusNormal"/>
              <w:jc w:val="center"/>
            </w:pPr>
            <w:r>
              <w:t>-</w:t>
            </w:r>
          </w:p>
        </w:tc>
        <w:tc>
          <w:tcPr>
            <w:tcW w:w="780" w:type="dxa"/>
            <w:tcBorders>
              <w:top w:val="nil"/>
              <w:left w:val="nil"/>
              <w:bottom w:val="nil"/>
              <w:right w:val="nil"/>
            </w:tcBorders>
          </w:tcPr>
          <w:p w:rsidR="00FE0178" w:rsidRDefault="00FE0178">
            <w:pPr>
              <w:pStyle w:val="ConsPlusNormal"/>
              <w:jc w:val="center"/>
            </w:pPr>
            <w:r>
              <w:t>15430</w:t>
            </w:r>
          </w:p>
        </w:tc>
        <w:tc>
          <w:tcPr>
            <w:tcW w:w="780" w:type="dxa"/>
            <w:tcBorders>
              <w:top w:val="nil"/>
              <w:left w:val="nil"/>
              <w:bottom w:val="nil"/>
              <w:right w:val="nil"/>
            </w:tcBorders>
          </w:tcPr>
          <w:p w:rsidR="00FE0178" w:rsidRDefault="00FE0178">
            <w:pPr>
              <w:pStyle w:val="ConsPlusNormal"/>
              <w:jc w:val="center"/>
            </w:pPr>
            <w:r>
              <w:t>16051</w:t>
            </w:r>
          </w:p>
        </w:tc>
        <w:tc>
          <w:tcPr>
            <w:tcW w:w="780" w:type="dxa"/>
            <w:tcBorders>
              <w:top w:val="nil"/>
              <w:left w:val="nil"/>
              <w:bottom w:val="nil"/>
              <w:right w:val="nil"/>
            </w:tcBorders>
          </w:tcPr>
          <w:p w:rsidR="00FE0178" w:rsidRDefault="00FE0178">
            <w:pPr>
              <w:pStyle w:val="ConsPlusNormal"/>
              <w:jc w:val="center"/>
            </w:pPr>
            <w:r>
              <w:t>16551</w:t>
            </w:r>
          </w:p>
        </w:tc>
        <w:tc>
          <w:tcPr>
            <w:tcW w:w="780" w:type="dxa"/>
            <w:tcBorders>
              <w:top w:val="nil"/>
              <w:left w:val="nil"/>
              <w:bottom w:val="nil"/>
              <w:right w:val="nil"/>
            </w:tcBorders>
          </w:tcPr>
          <w:p w:rsidR="00FE0178" w:rsidRDefault="00FE0178">
            <w:pPr>
              <w:pStyle w:val="ConsPlusNormal"/>
              <w:jc w:val="center"/>
            </w:pPr>
            <w:r>
              <w:t>17051</w:t>
            </w:r>
          </w:p>
        </w:tc>
      </w:tr>
      <w:tr w:rsidR="00FE0178">
        <w:tblPrEx>
          <w:tblBorders>
            <w:insideH w:val="none" w:sz="0" w:space="0" w:color="auto"/>
            <w:insideV w:val="none" w:sz="0" w:space="0" w:color="auto"/>
          </w:tblBorders>
        </w:tblPrEx>
        <w:tc>
          <w:tcPr>
            <w:tcW w:w="14204" w:type="dxa"/>
            <w:gridSpan w:val="15"/>
            <w:tcBorders>
              <w:top w:val="nil"/>
              <w:left w:val="nil"/>
              <w:bottom w:val="nil"/>
              <w:right w:val="nil"/>
            </w:tcBorders>
          </w:tcPr>
          <w:p w:rsidR="00FE0178" w:rsidRDefault="00FE0178">
            <w:pPr>
              <w:pStyle w:val="ConsPlusNormal"/>
              <w:jc w:val="center"/>
              <w:outlineLvl w:val="2"/>
            </w:pPr>
            <w:r>
              <w:lastRenderedPageBreak/>
              <w:t xml:space="preserve">Федеральная целевая </w:t>
            </w:r>
            <w:hyperlink w:anchor="P153" w:history="1">
              <w:r>
                <w:rPr>
                  <w:color w:val="0000FF"/>
                </w:rPr>
                <w:t>программа</w:t>
              </w:r>
            </w:hyperlink>
            <w:r>
              <w:t xml:space="preserve"> развития Калининградской области на период до 2020 года</w:t>
            </w:r>
          </w:p>
        </w:tc>
      </w:tr>
      <w:tr w:rsidR="00FE0178">
        <w:tblPrEx>
          <w:tblBorders>
            <w:insideH w:val="none" w:sz="0" w:space="0" w:color="auto"/>
            <w:insideV w:val="none" w:sz="0" w:space="0" w:color="auto"/>
          </w:tblBorders>
        </w:tblPrEx>
        <w:tc>
          <w:tcPr>
            <w:tcW w:w="451" w:type="dxa"/>
            <w:tcBorders>
              <w:top w:val="nil"/>
              <w:left w:val="nil"/>
              <w:bottom w:val="nil"/>
              <w:right w:val="nil"/>
            </w:tcBorders>
          </w:tcPr>
          <w:p w:rsidR="00FE0178" w:rsidRDefault="00FE0178">
            <w:pPr>
              <w:pStyle w:val="ConsPlusNormal"/>
              <w:jc w:val="center"/>
            </w:pPr>
            <w:r>
              <w:t>8.</w:t>
            </w:r>
          </w:p>
        </w:tc>
        <w:tc>
          <w:tcPr>
            <w:tcW w:w="2778" w:type="dxa"/>
            <w:tcBorders>
              <w:top w:val="nil"/>
              <w:left w:val="nil"/>
              <w:bottom w:val="nil"/>
              <w:right w:val="nil"/>
            </w:tcBorders>
          </w:tcPr>
          <w:p w:rsidR="00FE0178" w:rsidRDefault="00FE0178">
            <w:pPr>
              <w:pStyle w:val="ConsPlusNormal"/>
            </w:pPr>
            <w:r>
              <w:t>Прирост протяженности автомобильных дорог регионального и местного значения, соответствующих нормативным требованиям к транспортно-эксплуатационному состоянию, по результатам строительства и реконструкции</w:t>
            </w:r>
          </w:p>
        </w:tc>
        <w:tc>
          <w:tcPr>
            <w:tcW w:w="794" w:type="dxa"/>
            <w:tcBorders>
              <w:top w:val="nil"/>
              <w:left w:val="nil"/>
              <w:bottom w:val="nil"/>
              <w:right w:val="nil"/>
            </w:tcBorders>
          </w:tcPr>
          <w:p w:rsidR="00FE0178" w:rsidRDefault="00FE0178">
            <w:pPr>
              <w:pStyle w:val="ConsPlusNormal"/>
              <w:jc w:val="center"/>
            </w:pPr>
            <w:proofErr w:type="gramStart"/>
            <w:r>
              <w:t>километров</w:t>
            </w:r>
            <w:proofErr w:type="gramEnd"/>
          </w:p>
        </w:tc>
        <w:tc>
          <w:tcPr>
            <w:tcW w:w="1474" w:type="dxa"/>
            <w:tcBorders>
              <w:top w:val="nil"/>
              <w:left w:val="nil"/>
              <w:bottom w:val="nil"/>
              <w:right w:val="nil"/>
            </w:tcBorders>
          </w:tcPr>
          <w:p w:rsidR="00FE0178" w:rsidRDefault="00FE0178">
            <w:pPr>
              <w:pStyle w:val="ConsPlusNormal"/>
            </w:pPr>
            <w:r>
              <w:t>Росавтодор</w:t>
            </w:r>
          </w:p>
        </w:tc>
        <w:tc>
          <w:tcPr>
            <w:tcW w:w="780" w:type="dxa"/>
            <w:tcBorders>
              <w:top w:val="nil"/>
              <w:left w:val="nil"/>
              <w:bottom w:val="nil"/>
              <w:right w:val="nil"/>
            </w:tcBorders>
          </w:tcPr>
          <w:p w:rsidR="00FE0178" w:rsidRDefault="00FE0178">
            <w:pPr>
              <w:pStyle w:val="ConsPlusNormal"/>
              <w:jc w:val="center"/>
            </w:pPr>
            <w:r>
              <w:t>-</w:t>
            </w:r>
          </w:p>
        </w:tc>
        <w:tc>
          <w:tcPr>
            <w:tcW w:w="780" w:type="dxa"/>
            <w:tcBorders>
              <w:top w:val="nil"/>
              <w:left w:val="nil"/>
              <w:bottom w:val="nil"/>
              <w:right w:val="nil"/>
            </w:tcBorders>
          </w:tcPr>
          <w:p w:rsidR="00FE0178" w:rsidRDefault="00FE0178">
            <w:pPr>
              <w:pStyle w:val="ConsPlusNormal"/>
              <w:jc w:val="center"/>
            </w:pPr>
            <w:r>
              <w:t>-</w:t>
            </w:r>
          </w:p>
        </w:tc>
        <w:tc>
          <w:tcPr>
            <w:tcW w:w="780" w:type="dxa"/>
            <w:tcBorders>
              <w:top w:val="nil"/>
              <w:left w:val="nil"/>
              <w:bottom w:val="nil"/>
              <w:right w:val="nil"/>
            </w:tcBorders>
          </w:tcPr>
          <w:p w:rsidR="00FE0178" w:rsidRDefault="00FE0178">
            <w:pPr>
              <w:pStyle w:val="ConsPlusNormal"/>
              <w:jc w:val="center"/>
            </w:pPr>
            <w:r>
              <w:t>1,8</w:t>
            </w:r>
          </w:p>
        </w:tc>
        <w:tc>
          <w:tcPr>
            <w:tcW w:w="907" w:type="dxa"/>
            <w:tcBorders>
              <w:top w:val="nil"/>
              <w:left w:val="nil"/>
              <w:bottom w:val="nil"/>
              <w:right w:val="nil"/>
            </w:tcBorders>
          </w:tcPr>
          <w:p w:rsidR="00FE0178" w:rsidRDefault="00FE0178">
            <w:pPr>
              <w:pStyle w:val="ConsPlusNormal"/>
              <w:jc w:val="center"/>
            </w:pPr>
            <w:r>
              <w:t>-</w:t>
            </w:r>
          </w:p>
        </w:tc>
        <w:tc>
          <w:tcPr>
            <w:tcW w:w="780" w:type="dxa"/>
            <w:tcBorders>
              <w:top w:val="nil"/>
              <w:left w:val="nil"/>
              <w:bottom w:val="nil"/>
              <w:right w:val="nil"/>
            </w:tcBorders>
          </w:tcPr>
          <w:p w:rsidR="00FE0178" w:rsidRDefault="00FE0178">
            <w:pPr>
              <w:pStyle w:val="ConsPlusNormal"/>
              <w:jc w:val="center"/>
            </w:pPr>
            <w:r>
              <w:t>2,9</w:t>
            </w:r>
          </w:p>
        </w:tc>
        <w:tc>
          <w:tcPr>
            <w:tcW w:w="780" w:type="dxa"/>
            <w:tcBorders>
              <w:top w:val="nil"/>
              <w:left w:val="nil"/>
              <w:bottom w:val="nil"/>
              <w:right w:val="nil"/>
            </w:tcBorders>
          </w:tcPr>
          <w:p w:rsidR="00FE0178" w:rsidRDefault="00FE0178">
            <w:pPr>
              <w:pStyle w:val="ConsPlusNormal"/>
              <w:jc w:val="center"/>
            </w:pPr>
            <w:r>
              <w:t>6,05</w:t>
            </w:r>
          </w:p>
        </w:tc>
        <w:tc>
          <w:tcPr>
            <w:tcW w:w="780" w:type="dxa"/>
            <w:tcBorders>
              <w:top w:val="nil"/>
              <w:left w:val="nil"/>
              <w:bottom w:val="nil"/>
              <w:right w:val="nil"/>
            </w:tcBorders>
          </w:tcPr>
          <w:p w:rsidR="00FE0178" w:rsidRDefault="00FE0178">
            <w:pPr>
              <w:pStyle w:val="ConsPlusNormal"/>
              <w:jc w:val="center"/>
            </w:pPr>
            <w:r>
              <w:t>23,1</w:t>
            </w:r>
          </w:p>
        </w:tc>
        <w:tc>
          <w:tcPr>
            <w:tcW w:w="780" w:type="dxa"/>
            <w:tcBorders>
              <w:top w:val="nil"/>
              <w:left w:val="nil"/>
              <w:bottom w:val="nil"/>
              <w:right w:val="nil"/>
            </w:tcBorders>
          </w:tcPr>
          <w:p w:rsidR="00FE0178" w:rsidRDefault="00FE0178">
            <w:pPr>
              <w:pStyle w:val="ConsPlusNormal"/>
              <w:jc w:val="center"/>
            </w:pPr>
            <w:r>
              <w:t>3,1</w:t>
            </w:r>
          </w:p>
        </w:tc>
        <w:tc>
          <w:tcPr>
            <w:tcW w:w="780" w:type="dxa"/>
            <w:tcBorders>
              <w:top w:val="nil"/>
              <w:left w:val="nil"/>
              <w:bottom w:val="nil"/>
              <w:right w:val="nil"/>
            </w:tcBorders>
          </w:tcPr>
          <w:p w:rsidR="00FE0178" w:rsidRDefault="00FE0178">
            <w:pPr>
              <w:pStyle w:val="ConsPlusNormal"/>
              <w:jc w:val="center"/>
            </w:pPr>
            <w:r>
              <w:t>14,1</w:t>
            </w:r>
          </w:p>
        </w:tc>
        <w:tc>
          <w:tcPr>
            <w:tcW w:w="780" w:type="dxa"/>
            <w:tcBorders>
              <w:top w:val="nil"/>
              <w:left w:val="nil"/>
              <w:bottom w:val="nil"/>
              <w:right w:val="nil"/>
            </w:tcBorders>
          </w:tcPr>
          <w:p w:rsidR="00FE0178" w:rsidRDefault="00FE0178">
            <w:pPr>
              <w:pStyle w:val="ConsPlusNormal"/>
              <w:jc w:val="center"/>
            </w:pPr>
            <w:r>
              <w:t>9,1</w:t>
            </w:r>
          </w:p>
        </w:tc>
        <w:tc>
          <w:tcPr>
            <w:tcW w:w="780" w:type="dxa"/>
            <w:tcBorders>
              <w:top w:val="nil"/>
              <w:left w:val="nil"/>
              <w:bottom w:val="nil"/>
              <w:right w:val="nil"/>
            </w:tcBorders>
          </w:tcPr>
          <w:p w:rsidR="00FE0178" w:rsidRDefault="00FE0178">
            <w:pPr>
              <w:pStyle w:val="ConsPlusNormal"/>
              <w:jc w:val="center"/>
            </w:pPr>
            <w:r>
              <w:t>22,5</w:t>
            </w:r>
          </w:p>
        </w:tc>
      </w:tr>
      <w:tr w:rsidR="00FE0178">
        <w:tblPrEx>
          <w:tblBorders>
            <w:insideH w:val="none" w:sz="0" w:space="0" w:color="auto"/>
            <w:insideV w:val="none" w:sz="0" w:space="0" w:color="auto"/>
          </w:tblBorders>
        </w:tblPrEx>
        <w:tc>
          <w:tcPr>
            <w:tcW w:w="451" w:type="dxa"/>
            <w:tcBorders>
              <w:top w:val="nil"/>
              <w:left w:val="nil"/>
              <w:bottom w:val="nil"/>
              <w:right w:val="nil"/>
            </w:tcBorders>
          </w:tcPr>
          <w:p w:rsidR="00FE0178" w:rsidRDefault="00FE0178">
            <w:pPr>
              <w:pStyle w:val="ConsPlusNormal"/>
              <w:jc w:val="center"/>
            </w:pPr>
            <w:r>
              <w:t>9.</w:t>
            </w:r>
          </w:p>
        </w:tc>
        <w:tc>
          <w:tcPr>
            <w:tcW w:w="2778" w:type="dxa"/>
            <w:tcBorders>
              <w:top w:val="nil"/>
              <w:left w:val="nil"/>
              <w:bottom w:val="nil"/>
              <w:right w:val="nil"/>
            </w:tcBorders>
          </w:tcPr>
          <w:p w:rsidR="00FE0178" w:rsidRDefault="00FE0178">
            <w:pPr>
              <w:pStyle w:val="ConsPlusNormal"/>
            </w:pPr>
            <w:r>
              <w:t>Доля протяженности автомобильных дорог общего пользования регионального или межмуниципального, а также местного значения, не отвечающих нормативным требованиям, в общей протяженности автомобильных дорог общего пользования регионального или межмуниципального, а также местного значения (процентов)"</w:t>
            </w:r>
          </w:p>
        </w:tc>
        <w:tc>
          <w:tcPr>
            <w:tcW w:w="794" w:type="dxa"/>
            <w:tcBorders>
              <w:top w:val="nil"/>
              <w:left w:val="nil"/>
              <w:bottom w:val="nil"/>
              <w:right w:val="nil"/>
            </w:tcBorders>
          </w:tcPr>
          <w:p w:rsidR="00FE0178" w:rsidRDefault="00FE0178">
            <w:pPr>
              <w:pStyle w:val="ConsPlusNormal"/>
              <w:jc w:val="center"/>
            </w:pPr>
            <w:proofErr w:type="gramStart"/>
            <w:r>
              <w:t>процентов</w:t>
            </w:r>
            <w:proofErr w:type="gramEnd"/>
          </w:p>
        </w:tc>
        <w:tc>
          <w:tcPr>
            <w:tcW w:w="1474" w:type="dxa"/>
            <w:tcBorders>
              <w:top w:val="nil"/>
              <w:left w:val="nil"/>
              <w:bottom w:val="nil"/>
              <w:right w:val="nil"/>
            </w:tcBorders>
          </w:tcPr>
          <w:p w:rsidR="00FE0178" w:rsidRDefault="00FE0178">
            <w:pPr>
              <w:pStyle w:val="ConsPlusNormal"/>
            </w:pPr>
            <w:r>
              <w:t>Росавтодор</w:t>
            </w:r>
          </w:p>
        </w:tc>
        <w:tc>
          <w:tcPr>
            <w:tcW w:w="780" w:type="dxa"/>
            <w:tcBorders>
              <w:top w:val="nil"/>
              <w:left w:val="nil"/>
              <w:bottom w:val="nil"/>
              <w:right w:val="nil"/>
            </w:tcBorders>
          </w:tcPr>
          <w:p w:rsidR="00FE0178" w:rsidRDefault="00FE0178">
            <w:pPr>
              <w:pStyle w:val="ConsPlusNormal"/>
              <w:jc w:val="center"/>
            </w:pPr>
            <w:r>
              <w:t>-</w:t>
            </w:r>
          </w:p>
        </w:tc>
        <w:tc>
          <w:tcPr>
            <w:tcW w:w="780" w:type="dxa"/>
            <w:tcBorders>
              <w:top w:val="nil"/>
              <w:left w:val="nil"/>
              <w:bottom w:val="nil"/>
              <w:right w:val="nil"/>
            </w:tcBorders>
          </w:tcPr>
          <w:p w:rsidR="00FE0178" w:rsidRDefault="00FE0178">
            <w:pPr>
              <w:pStyle w:val="ConsPlusNormal"/>
              <w:jc w:val="center"/>
            </w:pPr>
            <w:r>
              <w:t>-</w:t>
            </w:r>
          </w:p>
        </w:tc>
        <w:tc>
          <w:tcPr>
            <w:tcW w:w="780" w:type="dxa"/>
            <w:tcBorders>
              <w:top w:val="nil"/>
              <w:left w:val="nil"/>
              <w:bottom w:val="nil"/>
              <w:right w:val="nil"/>
            </w:tcBorders>
          </w:tcPr>
          <w:p w:rsidR="00FE0178" w:rsidRDefault="00FE0178">
            <w:pPr>
              <w:pStyle w:val="ConsPlusNormal"/>
              <w:jc w:val="center"/>
            </w:pPr>
            <w:r>
              <w:t>-</w:t>
            </w:r>
          </w:p>
        </w:tc>
        <w:tc>
          <w:tcPr>
            <w:tcW w:w="907" w:type="dxa"/>
            <w:tcBorders>
              <w:top w:val="nil"/>
              <w:left w:val="nil"/>
              <w:bottom w:val="nil"/>
              <w:right w:val="nil"/>
            </w:tcBorders>
          </w:tcPr>
          <w:p w:rsidR="00FE0178" w:rsidRDefault="00FE0178">
            <w:pPr>
              <w:pStyle w:val="ConsPlusNormal"/>
              <w:jc w:val="center"/>
            </w:pPr>
            <w:r>
              <w:t>-</w:t>
            </w:r>
          </w:p>
        </w:tc>
        <w:tc>
          <w:tcPr>
            <w:tcW w:w="780" w:type="dxa"/>
            <w:tcBorders>
              <w:top w:val="nil"/>
              <w:left w:val="nil"/>
              <w:bottom w:val="nil"/>
              <w:right w:val="nil"/>
            </w:tcBorders>
          </w:tcPr>
          <w:p w:rsidR="00FE0178" w:rsidRDefault="00FE0178">
            <w:pPr>
              <w:pStyle w:val="ConsPlusNormal"/>
              <w:jc w:val="center"/>
            </w:pPr>
            <w:r>
              <w:t>-</w:t>
            </w:r>
          </w:p>
        </w:tc>
        <w:tc>
          <w:tcPr>
            <w:tcW w:w="780" w:type="dxa"/>
            <w:tcBorders>
              <w:top w:val="nil"/>
              <w:left w:val="nil"/>
              <w:bottom w:val="nil"/>
              <w:right w:val="nil"/>
            </w:tcBorders>
          </w:tcPr>
          <w:p w:rsidR="00FE0178" w:rsidRDefault="00FE0178">
            <w:pPr>
              <w:pStyle w:val="ConsPlusNormal"/>
              <w:jc w:val="center"/>
            </w:pPr>
            <w:r>
              <w:t>-</w:t>
            </w:r>
          </w:p>
        </w:tc>
        <w:tc>
          <w:tcPr>
            <w:tcW w:w="780" w:type="dxa"/>
            <w:tcBorders>
              <w:top w:val="nil"/>
              <w:left w:val="nil"/>
              <w:bottom w:val="nil"/>
              <w:right w:val="nil"/>
            </w:tcBorders>
          </w:tcPr>
          <w:p w:rsidR="00FE0178" w:rsidRDefault="00FE0178">
            <w:pPr>
              <w:pStyle w:val="ConsPlusNormal"/>
              <w:jc w:val="center"/>
            </w:pPr>
            <w:r>
              <w:t>-</w:t>
            </w:r>
          </w:p>
        </w:tc>
        <w:tc>
          <w:tcPr>
            <w:tcW w:w="780" w:type="dxa"/>
            <w:tcBorders>
              <w:top w:val="nil"/>
              <w:left w:val="nil"/>
              <w:bottom w:val="nil"/>
              <w:right w:val="nil"/>
            </w:tcBorders>
          </w:tcPr>
          <w:p w:rsidR="00FE0178" w:rsidRDefault="00FE0178">
            <w:pPr>
              <w:pStyle w:val="ConsPlusNormal"/>
              <w:jc w:val="center"/>
            </w:pPr>
            <w:r>
              <w:t>46,35</w:t>
            </w:r>
          </w:p>
        </w:tc>
        <w:tc>
          <w:tcPr>
            <w:tcW w:w="780" w:type="dxa"/>
            <w:tcBorders>
              <w:top w:val="nil"/>
              <w:left w:val="nil"/>
              <w:bottom w:val="nil"/>
              <w:right w:val="nil"/>
            </w:tcBorders>
          </w:tcPr>
          <w:p w:rsidR="00FE0178" w:rsidRDefault="00FE0178">
            <w:pPr>
              <w:pStyle w:val="ConsPlusNormal"/>
              <w:jc w:val="center"/>
            </w:pPr>
            <w:r>
              <w:t>46,24</w:t>
            </w:r>
          </w:p>
        </w:tc>
        <w:tc>
          <w:tcPr>
            <w:tcW w:w="780" w:type="dxa"/>
            <w:tcBorders>
              <w:top w:val="nil"/>
              <w:left w:val="nil"/>
              <w:bottom w:val="nil"/>
              <w:right w:val="nil"/>
            </w:tcBorders>
          </w:tcPr>
          <w:p w:rsidR="00FE0178" w:rsidRDefault="00FE0178">
            <w:pPr>
              <w:pStyle w:val="ConsPlusNormal"/>
              <w:jc w:val="center"/>
            </w:pPr>
            <w:r>
              <w:t>46,16</w:t>
            </w:r>
          </w:p>
        </w:tc>
        <w:tc>
          <w:tcPr>
            <w:tcW w:w="780" w:type="dxa"/>
            <w:tcBorders>
              <w:top w:val="nil"/>
              <w:left w:val="nil"/>
              <w:bottom w:val="nil"/>
              <w:right w:val="nil"/>
            </w:tcBorders>
          </w:tcPr>
          <w:p w:rsidR="00FE0178" w:rsidRDefault="00FE0178">
            <w:pPr>
              <w:pStyle w:val="ConsPlusNormal"/>
              <w:jc w:val="center"/>
            </w:pPr>
            <w:r>
              <w:t>45,89</w:t>
            </w:r>
          </w:p>
        </w:tc>
      </w:tr>
      <w:tr w:rsidR="00FE0178">
        <w:tblPrEx>
          <w:tblBorders>
            <w:insideH w:val="none" w:sz="0" w:space="0" w:color="auto"/>
            <w:insideV w:val="none" w:sz="0" w:space="0" w:color="auto"/>
          </w:tblBorders>
        </w:tblPrEx>
        <w:tc>
          <w:tcPr>
            <w:tcW w:w="451" w:type="dxa"/>
            <w:tcBorders>
              <w:top w:val="nil"/>
              <w:left w:val="nil"/>
              <w:bottom w:val="nil"/>
              <w:right w:val="nil"/>
            </w:tcBorders>
          </w:tcPr>
          <w:p w:rsidR="00FE0178" w:rsidRDefault="00FE0178">
            <w:pPr>
              <w:pStyle w:val="ConsPlusNormal"/>
              <w:jc w:val="center"/>
            </w:pPr>
            <w:r>
              <w:t>10.</w:t>
            </w:r>
          </w:p>
        </w:tc>
        <w:tc>
          <w:tcPr>
            <w:tcW w:w="2778" w:type="dxa"/>
            <w:tcBorders>
              <w:top w:val="nil"/>
              <w:left w:val="nil"/>
              <w:bottom w:val="nil"/>
              <w:right w:val="nil"/>
            </w:tcBorders>
          </w:tcPr>
          <w:p w:rsidR="00FE0178" w:rsidRDefault="00FE0178">
            <w:pPr>
              <w:pStyle w:val="ConsPlusNormal"/>
            </w:pPr>
            <w:r>
              <w:t>Уровень газификации региона</w:t>
            </w:r>
          </w:p>
        </w:tc>
        <w:tc>
          <w:tcPr>
            <w:tcW w:w="794" w:type="dxa"/>
            <w:tcBorders>
              <w:top w:val="nil"/>
              <w:left w:val="nil"/>
              <w:bottom w:val="nil"/>
              <w:right w:val="nil"/>
            </w:tcBorders>
          </w:tcPr>
          <w:p w:rsidR="00FE0178" w:rsidRDefault="00FE0178">
            <w:pPr>
              <w:pStyle w:val="ConsPlusNormal"/>
              <w:jc w:val="center"/>
            </w:pPr>
            <w:proofErr w:type="gramStart"/>
            <w:r>
              <w:t>процентов</w:t>
            </w:r>
            <w:proofErr w:type="gramEnd"/>
          </w:p>
        </w:tc>
        <w:tc>
          <w:tcPr>
            <w:tcW w:w="1474" w:type="dxa"/>
            <w:tcBorders>
              <w:top w:val="nil"/>
              <w:left w:val="nil"/>
              <w:bottom w:val="nil"/>
              <w:right w:val="nil"/>
            </w:tcBorders>
          </w:tcPr>
          <w:p w:rsidR="00FE0178" w:rsidRDefault="00FE0178">
            <w:pPr>
              <w:pStyle w:val="ConsPlusNormal"/>
            </w:pPr>
            <w:r>
              <w:t>Минэкономразвития России</w:t>
            </w:r>
          </w:p>
        </w:tc>
        <w:tc>
          <w:tcPr>
            <w:tcW w:w="780" w:type="dxa"/>
            <w:tcBorders>
              <w:top w:val="nil"/>
              <w:left w:val="nil"/>
              <w:bottom w:val="nil"/>
              <w:right w:val="nil"/>
            </w:tcBorders>
          </w:tcPr>
          <w:p w:rsidR="00FE0178" w:rsidRDefault="00FE0178">
            <w:pPr>
              <w:pStyle w:val="ConsPlusNormal"/>
              <w:jc w:val="center"/>
            </w:pPr>
            <w:r>
              <w:t>-</w:t>
            </w:r>
          </w:p>
        </w:tc>
        <w:tc>
          <w:tcPr>
            <w:tcW w:w="780" w:type="dxa"/>
            <w:tcBorders>
              <w:top w:val="nil"/>
              <w:left w:val="nil"/>
              <w:bottom w:val="nil"/>
              <w:right w:val="nil"/>
            </w:tcBorders>
          </w:tcPr>
          <w:p w:rsidR="00FE0178" w:rsidRDefault="00FE0178">
            <w:pPr>
              <w:pStyle w:val="ConsPlusNormal"/>
              <w:jc w:val="center"/>
            </w:pPr>
            <w:r>
              <w:t>-</w:t>
            </w:r>
          </w:p>
        </w:tc>
        <w:tc>
          <w:tcPr>
            <w:tcW w:w="780" w:type="dxa"/>
            <w:tcBorders>
              <w:top w:val="nil"/>
              <w:left w:val="nil"/>
              <w:bottom w:val="nil"/>
              <w:right w:val="nil"/>
            </w:tcBorders>
          </w:tcPr>
          <w:p w:rsidR="00FE0178" w:rsidRDefault="00FE0178">
            <w:pPr>
              <w:pStyle w:val="ConsPlusNormal"/>
              <w:jc w:val="center"/>
            </w:pPr>
            <w:r>
              <w:t>61</w:t>
            </w:r>
          </w:p>
        </w:tc>
        <w:tc>
          <w:tcPr>
            <w:tcW w:w="907" w:type="dxa"/>
            <w:tcBorders>
              <w:top w:val="nil"/>
              <w:left w:val="nil"/>
              <w:bottom w:val="nil"/>
              <w:right w:val="nil"/>
            </w:tcBorders>
          </w:tcPr>
          <w:p w:rsidR="00FE0178" w:rsidRDefault="00FE0178">
            <w:pPr>
              <w:pStyle w:val="ConsPlusNormal"/>
              <w:jc w:val="center"/>
            </w:pPr>
            <w:r>
              <w:t>61</w:t>
            </w:r>
          </w:p>
        </w:tc>
        <w:tc>
          <w:tcPr>
            <w:tcW w:w="780" w:type="dxa"/>
            <w:tcBorders>
              <w:top w:val="nil"/>
              <w:left w:val="nil"/>
              <w:bottom w:val="nil"/>
              <w:right w:val="nil"/>
            </w:tcBorders>
          </w:tcPr>
          <w:p w:rsidR="00FE0178" w:rsidRDefault="00FE0178">
            <w:pPr>
              <w:pStyle w:val="ConsPlusNormal"/>
              <w:jc w:val="center"/>
            </w:pPr>
            <w:r>
              <w:t>61,9</w:t>
            </w:r>
          </w:p>
        </w:tc>
        <w:tc>
          <w:tcPr>
            <w:tcW w:w="780" w:type="dxa"/>
            <w:tcBorders>
              <w:top w:val="nil"/>
              <w:left w:val="nil"/>
              <w:bottom w:val="nil"/>
              <w:right w:val="nil"/>
            </w:tcBorders>
          </w:tcPr>
          <w:p w:rsidR="00FE0178" w:rsidRDefault="00FE0178">
            <w:pPr>
              <w:pStyle w:val="ConsPlusNormal"/>
              <w:jc w:val="center"/>
            </w:pPr>
            <w:r>
              <w:t>61,77</w:t>
            </w:r>
          </w:p>
        </w:tc>
        <w:tc>
          <w:tcPr>
            <w:tcW w:w="780" w:type="dxa"/>
            <w:tcBorders>
              <w:top w:val="nil"/>
              <w:left w:val="nil"/>
              <w:bottom w:val="nil"/>
              <w:right w:val="nil"/>
            </w:tcBorders>
          </w:tcPr>
          <w:p w:rsidR="00FE0178" w:rsidRDefault="00FE0178">
            <w:pPr>
              <w:pStyle w:val="ConsPlusNormal"/>
              <w:jc w:val="center"/>
            </w:pPr>
            <w:r>
              <w:t>62,5</w:t>
            </w:r>
          </w:p>
        </w:tc>
        <w:tc>
          <w:tcPr>
            <w:tcW w:w="780" w:type="dxa"/>
            <w:tcBorders>
              <w:top w:val="nil"/>
              <w:left w:val="nil"/>
              <w:bottom w:val="nil"/>
              <w:right w:val="nil"/>
            </w:tcBorders>
          </w:tcPr>
          <w:p w:rsidR="00FE0178" w:rsidRDefault="00FE0178">
            <w:pPr>
              <w:pStyle w:val="ConsPlusNormal"/>
              <w:jc w:val="center"/>
            </w:pPr>
            <w:r>
              <w:t>63,9</w:t>
            </w:r>
          </w:p>
        </w:tc>
        <w:tc>
          <w:tcPr>
            <w:tcW w:w="780" w:type="dxa"/>
            <w:tcBorders>
              <w:top w:val="nil"/>
              <w:left w:val="nil"/>
              <w:bottom w:val="nil"/>
              <w:right w:val="nil"/>
            </w:tcBorders>
          </w:tcPr>
          <w:p w:rsidR="00FE0178" w:rsidRDefault="00FE0178">
            <w:pPr>
              <w:pStyle w:val="ConsPlusNormal"/>
              <w:jc w:val="center"/>
            </w:pPr>
            <w:r>
              <w:t>65,9</w:t>
            </w:r>
          </w:p>
        </w:tc>
        <w:tc>
          <w:tcPr>
            <w:tcW w:w="780" w:type="dxa"/>
            <w:tcBorders>
              <w:top w:val="nil"/>
              <w:left w:val="nil"/>
              <w:bottom w:val="nil"/>
              <w:right w:val="nil"/>
            </w:tcBorders>
          </w:tcPr>
          <w:p w:rsidR="00FE0178" w:rsidRDefault="00FE0178">
            <w:pPr>
              <w:pStyle w:val="ConsPlusNormal"/>
              <w:jc w:val="center"/>
            </w:pPr>
            <w:r>
              <w:t>68</w:t>
            </w:r>
          </w:p>
        </w:tc>
        <w:tc>
          <w:tcPr>
            <w:tcW w:w="780" w:type="dxa"/>
            <w:tcBorders>
              <w:top w:val="nil"/>
              <w:left w:val="nil"/>
              <w:bottom w:val="nil"/>
              <w:right w:val="nil"/>
            </w:tcBorders>
          </w:tcPr>
          <w:p w:rsidR="00FE0178" w:rsidRDefault="00FE0178">
            <w:pPr>
              <w:pStyle w:val="ConsPlusNormal"/>
              <w:jc w:val="center"/>
            </w:pPr>
            <w:r>
              <w:t>69,5</w:t>
            </w:r>
          </w:p>
        </w:tc>
      </w:tr>
      <w:tr w:rsidR="00FE0178">
        <w:tblPrEx>
          <w:tblBorders>
            <w:insideH w:val="none" w:sz="0" w:space="0" w:color="auto"/>
            <w:insideV w:val="none" w:sz="0" w:space="0" w:color="auto"/>
          </w:tblBorders>
        </w:tblPrEx>
        <w:tc>
          <w:tcPr>
            <w:tcW w:w="451" w:type="dxa"/>
            <w:tcBorders>
              <w:top w:val="nil"/>
              <w:left w:val="nil"/>
              <w:bottom w:val="nil"/>
              <w:right w:val="nil"/>
            </w:tcBorders>
          </w:tcPr>
          <w:p w:rsidR="00FE0178" w:rsidRDefault="00FE0178">
            <w:pPr>
              <w:pStyle w:val="ConsPlusNormal"/>
              <w:jc w:val="center"/>
            </w:pPr>
            <w:r>
              <w:lastRenderedPageBreak/>
              <w:t>11.</w:t>
            </w:r>
          </w:p>
        </w:tc>
        <w:tc>
          <w:tcPr>
            <w:tcW w:w="2778" w:type="dxa"/>
            <w:tcBorders>
              <w:top w:val="nil"/>
              <w:left w:val="nil"/>
              <w:bottom w:val="nil"/>
              <w:right w:val="nil"/>
            </w:tcBorders>
          </w:tcPr>
          <w:p w:rsidR="00FE0178" w:rsidRDefault="00FE0178">
            <w:pPr>
              <w:pStyle w:val="ConsPlusNormal"/>
            </w:pPr>
            <w:r>
              <w:t>Доля обучающихся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w:t>
            </w:r>
          </w:p>
        </w:tc>
        <w:tc>
          <w:tcPr>
            <w:tcW w:w="794" w:type="dxa"/>
            <w:tcBorders>
              <w:top w:val="nil"/>
              <w:left w:val="nil"/>
              <w:bottom w:val="nil"/>
              <w:right w:val="nil"/>
            </w:tcBorders>
          </w:tcPr>
          <w:p w:rsidR="00FE0178" w:rsidRDefault="00FE0178">
            <w:pPr>
              <w:pStyle w:val="ConsPlusNormal"/>
              <w:jc w:val="center"/>
            </w:pPr>
            <w:proofErr w:type="gramStart"/>
            <w:r>
              <w:t>процентов</w:t>
            </w:r>
            <w:proofErr w:type="gramEnd"/>
          </w:p>
        </w:tc>
        <w:tc>
          <w:tcPr>
            <w:tcW w:w="1474" w:type="dxa"/>
            <w:tcBorders>
              <w:top w:val="nil"/>
              <w:left w:val="nil"/>
              <w:bottom w:val="nil"/>
              <w:right w:val="nil"/>
            </w:tcBorders>
          </w:tcPr>
          <w:p w:rsidR="00FE0178" w:rsidRDefault="00FE0178">
            <w:pPr>
              <w:pStyle w:val="ConsPlusNormal"/>
            </w:pPr>
            <w:r>
              <w:t>Минэкономразвития России</w:t>
            </w:r>
          </w:p>
        </w:tc>
        <w:tc>
          <w:tcPr>
            <w:tcW w:w="780" w:type="dxa"/>
            <w:tcBorders>
              <w:top w:val="nil"/>
              <w:left w:val="nil"/>
              <w:bottom w:val="nil"/>
              <w:right w:val="nil"/>
            </w:tcBorders>
          </w:tcPr>
          <w:p w:rsidR="00FE0178" w:rsidRDefault="00FE0178">
            <w:pPr>
              <w:pStyle w:val="ConsPlusNormal"/>
              <w:jc w:val="center"/>
            </w:pPr>
            <w:r>
              <w:t>-</w:t>
            </w:r>
          </w:p>
        </w:tc>
        <w:tc>
          <w:tcPr>
            <w:tcW w:w="780" w:type="dxa"/>
            <w:tcBorders>
              <w:top w:val="nil"/>
              <w:left w:val="nil"/>
              <w:bottom w:val="nil"/>
              <w:right w:val="nil"/>
            </w:tcBorders>
          </w:tcPr>
          <w:p w:rsidR="00FE0178" w:rsidRDefault="00FE0178">
            <w:pPr>
              <w:pStyle w:val="ConsPlusNormal"/>
              <w:jc w:val="center"/>
            </w:pPr>
            <w:r>
              <w:t>-</w:t>
            </w:r>
          </w:p>
        </w:tc>
        <w:tc>
          <w:tcPr>
            <w:tcW w:w="780" w:type="dxa"/>
            <w:tcBorders>
              <w:top w:val="nil"/>
              <w:left w:val="nil"/>
              <w:bottom w:val="nil"/>
              <w:right w:val="nil"/>
            </w:tcBorders>
          </w:tcPr>
          <w:p w:rsidR="00FE0178" w:rsidRDefault="00FE0178">
            <w:pPr>
              <w:pStyle w:val="ConsPlusNormal"/>
              <w:jc w:val="center"/>
            </w:pPr>
            <w:r>
              <w:t>89,4</w:t>
            </w:r>
          </w:p>
        </w:tc>
        <w:tc>
          <w:tcPr>
            <w:tcW w:w="907" w:type="dxa"/>
            <w:tcBorders>
              <w:top w:val="nil"/>
              <w:left w:val="nil"/>
              <w:bottom w:val="nil"/>
              <w:right w:val="nil"/>
            </w:tcBorders>
          </w:tcPr>
          <w:p w:rsidR="00FE0178" w:rsidRDefault="00FE0178">
            <w:pPr>
              <w:pStyle w:val="ConsPlusNormal"/>
              <w:jc w:val="center"/>
            </w:pPr>
            <w:r>
              <w:t>92,6</w:t>
            </w:r>
          </w:p>
        </w:tc>
        <w:tc>
          <w:tcPr>
            <w:tcW w:w="780" w:type="dxa"/>
            <w:tcBorders>
              <w:top w:val="nil"/>
              <w:left w:val="nil"/>
              <w:bottom w:val="nil"/>
              <w:right w:val="nil"/>
            </w:tcBorders>
          </w:tcPr>
          <w:p w:rsidR="00FE0178" w:rsidRDefault="00FE0178">
            <w:pPr>
              <w:pStyle w:val="ConsPlusNormal"/>
              <w:jc w:val="center"/>
            </w:pPr>
            <w:r>
              <w:t>89,5</w:t>
            </w:r>
          </w:p>
        </w:tc>
        <w:tc>
          <w:tcPr>
            <w:tcW w:w="780" w:type="dxa"/>
            <w:tcBorders>
              <w:top w:val="nil"/>
              <w:left w:val="nil"/>
              <w:bottom w:val="nil"/>
              <w:right w:val="nil"/>
            </w:tcBorders>
          </w:tcPr>
          <w:p w:rsidR="00FE0178" w:rsidRDefault="00FE0178">
            <w:pPr>
              <w:pStyle w:val="ConsPlusNormal"/>
              <w:jc w:val="center"/>
            </w:pPr>
            <w:r>
              <w:t>92,3</w:t>
            </w:r>
          </w:p>
        </w:tc>
        <w:tc>
          <w:tcPr>
            <w:tcW w:w="780" w:type="dxa"/>
            <w:tcBorders>
              <w:top w:val="nil"/>
              <w:left w:val="nil"/>
              <w:bottom w:val="nil"/>
              <w:right w:val="nil"/>
            </w:tcBorders>
          </w:tcPr>
          <w:p w:rsidR="00FE0178" w:rsidRDefault="00FE0178">
            <w:pPr>
              <w:pStyle w:val="ConsPlusNormal"/>
              <w:jc w:val="center"/>
            </w:pPr>
            <w:r>
              <w:t>89,6</w:t>
            </w:r>
          </w:p>
        </w:tc>
        <w:tc>
          <w:tcPr>
            <w:tcW w:w="780" w:type="dxa"/>
            <w:tcBorders>
              <w:top w:val="nil"/>
              <w:left w:val="nil"/>
              <w:bottom w:val="nil"/>
              <w:right w:val="nil"/>
            </w:tcBorders>
          </w:tcPr>
          <w:p w:rsidR="00FE0178" w:rsidRDefault="00FE0178">
            <w:pPr>
              <w:pStyle w:val="ConsPlusNormal"/>
              <w:jc w:val="center"/>
            </w:pPr>
            <w:r>
              <w:t>91</w:t>
            </w:r>
          </w:p>
        </w:tc>
        <w:tc>
          <w:tcPr>
            <w:tcW w:w="780" w:type="dxa"/>
            <w:tcBorders>
              <w:top w:val="nil"/>
              <w:left w:val="nil"/>
              <w:bottom w:val="nil"/>
              <w:right w:val="nil"/>
            </w:tcBorders>
          </w:tcPr>
          <w:p w:rsidR="00FE0178" w:rsidRDefault="00FE0178">
            <w:pPr>
              <w:pStyle w:val="ConsPlusNormal"/>
              <w:jc w:val="center"/>
            </w:pPr>
            <w:r>
              <w:t>90</w:t>
            </w:r>
          </w:p>
        </w:tc>
        <w:tc>
          <w:tcPr>
            <w:tcW w:w="780" w:type="dxa"/>
            <w:tcBorders>
              <w:top w:val="nil"/>
              <w:left w:val="nil"/>
              <w:bottom w:val="nil"/>
              <w:right w:val="nil"/>
            </w:tcBorders>
          </w:tcPr>
          <w:p w:rsidR="00FE0178" w:rsidRDefault="00FE0178">
            <w:pPr>
              <w:pStyle w:val="ConsPlusNormal"/>
              <w:jc w:val="center"/>
            </w:pPr>
            <w:r>
              <w:t>91</w:t>
            </w:r>
          </w:p>
        </w:tc>
        <w:tc>
          <w:tcPr>
            <w:tcW w:w="780" w:type="dxa"/>
            <w:tcBorders>
              <w:top w:val="nil"/>
              <w:left w:val="nil"/>
              <w:bottom w:val="nil"/>
              <w:right w:val="nil"/>
            </w:tcBorders>
          </w:tcPr>
          <w:p w:rsidR="00FE0178" w:rsidRDefault="00FE0178">
            <w:pPr>
              <w:pStyle w:val="ConsPlusNormal"/>
              <w:jc w:val="center"/>
            </w:pPr>
            <w:r>
              <w:t>92</w:t>
            </w:r>
          </w:p>
        </w:tc>
      </w:tr>
      <w:tr w:rsidR="00FE0178">
        <w:tblPrEx>
          <w:tblBorders>
            <w:insideH w:val="none" w:sz="0" w:space="0" w:color="auto"/>
            <w:insideV w:val="none" w:sz="0" w:space="0" w:color="auto"/>
          </w:tblBorders>
        </w:tblPrEx>
        <w:tc>
          <w:tcPr>
            <w:tcW w:w="451" w:type="dxa"/>
            <w:tcBorders>
              <w:top w:val="nil"/>
              <w:left w:val="nil"/>
              <w:bottom w:val="nil"/>
              <w:right w:val="nil"/>
            </w:tcBorders>
          </w:tcPr>
          <w:p w:rsidR="00FE0178" w:rsidRDefault="00FE0178">
            <w:pPr>
              <w:pStyle w:val="ConsPlusNormal"/>
              <w:jc w:val="center"/>
            </w:pPr>
            <w:r>
              <w:t>12.</w:t>
            </w:r>
          </w:p>
        </w:tc>
        <w:tc>
          <w:tcPr>
            <w:tcW w:w="2778" w:type="dxa"/>
            <w:tcBorders>
              <w:top w:val="nil"/>
              <w:left w:val="nil"/>
              <w:bottom w:val="nil"/>
              <w:right w:val="nil"/>
            </w:tcBorders>
          </w:tcPr>
          <w:p w:rsidR="00FE0178" w:rsidRDefault="00FE0178">
            <w:pPr>
              <w:pStyle w:val="ConsPlusNormal"/>
            </w:pPr>
            <w:r>
              <w:t>Число участников экскурсионно-образовательных поездок в регионы России</w:t>
            </w:r>
          </w:p>
        </w:tc>
        <w:tc>
          <w:tcPr>
            <w:tcW w:w="794" w:type="dxa"/>
            <w:tcBorders>
              <w:top w:val="nil"/>
              <w:left w:val="nil"/>
              <w:bottom w:val="nil"/>
              <w:right w:val="nil"/>
            </w:tcBorders>
          </w:tcPr>
          <w:p w:rsidR="00FE0178" w:rsidRDefault="00FE0178">
            <w:pPr>
              <w:pStyle w:val="ConsPlusNormal"/>
              <w:jc w:val="center"/>
            </w:pPr>
            <w:r>
              <w:t>тыс. человек</w:t>
            </w:r>
          </w:p>
        </w:tc>
        <w:tc>
          <w:tcPr>
            <w:tcW w:w="1474" w:type="dxa"/>
            <w:tcBorders>
              <w:top w:val="nil"/>
              <w:left w:val="nil"/>
              <w:bottom w:val="nil"/>
              <w:right w:val="nil"/>
            </w:tcBorders>
          </w:tcPr>
          <w:p w:rsidR="00FE0178" w:rsidRDefault="00FE0178">
            <w:pPr>
              <w:pStyle w:val="ConsPlusNormal"/>
            </w:pPr>
            <w:r>
              <w:t>Минэкономразвития России</w:t>
            </w:r>
          </w:p>
        </w:tc>
        <w:tc>
          <w:tcPr>
            <w:tcW w:w="780" w:type="dxa"/>
            <w:tcBorders>
              <w:top w:val="nil"/>
              <w:left w:val="nil"/>
              <w:bottom w:val="nil"/>
              <w:right w:val="nil"/>
            </w:tcBorders>
          </w:tcPr>
          <w:p w:rsidR="00FE0178" w:rsidRDefault="00FE0178">
            <w:pPr>
              <w:pStyle w:val="ConsPlusNormal"/>
              <w:jc w:val="center"/>
            </w:pPr>
            <w:r>
              <w:t>-</w:t>
            </w:r>
          </w:p>
        </w:tc>
        <w:tc>
          <w:tcPr>
            <w:tcW w:w="780" w:type="dxa"/>
            <w:tcBorders>
              <w:top w:val="nil"/>
              <w:left w:val="nil"/>
              <w:bottom w:val="nil"/>
              <w:right w:val="nil"/>
            </w:tcBorders>
          </w:tcPr>
          <w:p w:rsidR="00FE0178" w:rsidRDefault="00FE0178">
            <w:pPr>
              <w:pStyle w:val="ConsPlusNormal"/>
              <w:jc w:val="center"/>
            </w:pPr>
            <w:r>
              <w:t>-</w:t>
            </w:r>
          </w:p>
        </w:tc>
        <w:tc>
          <w:tcPr>
            <w:tcW w:w="780" w:type="dxa"/>
            <w:tcBorders>
              <w:top w:val="nil"/>
              <w:left w:val="nil"/>
              <w:bottom w:val="nil"/>
              <w:right w:val="nil"/>
            </w:tcBorders>
          </w:tcPr>
          <w:p w:rsidR="00FE0178" w:rsidRDefault="00FE0178">
            <w:pPr>
              <w:pStyle w:val="ConsPlusNormal"/>
              <w:jc w:val="center"/>
            </w:pPr>
            <w:r>
              <w:t>-</w:t>
            </w:r>
          </w:p>
        </w:tc>
        <w:tc>
          <w:tcPr>
            <w:tcW w:w="907" w:type="dxa"/>
            <w:tcBorders>
              <w:top w:val="nil"/>
              <w:left w:val="nil"/>
              <w:bottom w:val="nil"/>
              <w:right w:val="nil"/>
            </w:tcBorders>
          </w:tcPr>
          <w:p w:rsidR="00FE0178" w:rsidRDefault="00FE0178">
            <w:pPr>
              <w:pStyle w:val="ConsPlusNormal"/>
              <w:jc w:val="center"/>
            </w:pPr>
            <w:r>
              <w:t>-</w:t>
            </w:r>
          </w:p>
        </w:tc>
        <w:tc>
          <w:tcPr>
            <w:tcW w:w="780" w:type="dxa"/>
            <w:tcBorders>
              <w:top w:val="nil"/>
              <w:left w:val="nil"/>
              <w:bottom w:val="nil"/>
              <w:right w:val="nil"/>
            </w:tcBorders>
          </w:tcPr>
          <w:p w:rsidR="00FE0178" w:rsidRDefault="00FE0178">
            <w:pPr>
              <w:pStyle w:val="ConsPlusNormal"/>
              <w:jc w:val="center"/>
            </w:pPr>
            <w:r>
              <w:t>-</w:t>
            </w:r>
          </w:p>
        </w:tc>
        <w:tc>
          <w:tcPr>
            <w:tcW w:w="780" w:type="dxa"/>
            <w:tcBorders>
              <w:top w:val="nil"/>
              <w:left w:val="nil"/>
              <w:bottom w:val="nil"/>
              <w:right w:val="nil"/>
            </w:tcBorders>
          </w:tcPr>
          <w:p w:rsidR="00FE0178" w:rsidRDefault="00FE0178">
            <w:pPr>
              <w:pStyle w:val="ConsPlusNormal"/>
              <w:jc w:val="center"/>
            </w:pPr>
            <w:r>
              <w:t>-</w:t>
            </w:r>
          </w:p>
        </w:tc>
        <w:tc>
          <w:tcPr>
            <w:tcW w:w="780" w:type="dxa"/>
            <w:tcBorders>
              <w:top w:val="nil"/>
              <w:left w:val="nil"/>
              <w:bottom w:val="nil"/>
              <w:right w:val="nil"/>
            </w:tcBorders>
          </w:tcPr>
          <w:p w:rsidR="00FE0178" w:rsidRDefault="00FE0178">
            <w:pPr>
              <w:pStyle w:val="ConsPlusNormal"/>
              <w:jc w:val="center"/>
            </w:pPr>
            <w:r>
              <w:t>-</w:t>
            </w:r>
          </w:p>
        </w:tc>
        <w:tc>
          <w:tcPr>
            <w:tcW w:w="780" w:type="dxa"/>
            <w:tcBorders>
              <w:top w:val="nil"/>
              <w:left w:val="nil"/>
              <w:bottom w:val="nil"/>
              <w:right w:val="nil"/>
            </w:tcBorders>
          </w:tcPr>
          <w:p w:rsidR="00FE0178" w:rsidRDefault="00FE0178">
            <w:pPr>
              <w:pStyle w:val="ConsPlusNormal"/>
              <w:jc w:val="center"/>
            </w:pPr>
            <w:r>
              <w:t>2,89</w:t>
            </w:r>
          </w:p>
        </w:tc>
        <w:tc>
          <w:tcPr>
            <w:tcW w:w="780" w:type="dxa"/>
            <w:tcBorders>
              <w:top w:val="nil"/>
              <w:left w:val="nil"/>
              <w:bottom w:val="nil"/>
              <w:right w:val="nil"/>
            </w:tcBorders>
          </w:tcPr>
          <w:p w:rsidR="00FE0178" w:rsidRDefault="00FE0178">
            <w:pPr>
              <w:pStyle w:val="ConsPlusNormal"/>
              <w:jc w:val="center"/>
            </w:pPr>
            <w:r>
              <w:t>3,33</w:t>
            </w:r>
          </w:p>
        </w:tc>
        <w:tc>
          <w:tcPr>
            <w:tcW w:w="780" w:type="dxa"/>
            <w:tcBorders>
              <w:top w:val="nil"/>
              <w:left w:val="nil"/>
              <w:bottom w:val="nil"/>
              <w:right w:val="nil"/>
            </w:tcBorders>
          </w:tcPr>
          <w:p w:rsidR="00FE0178" w:rsidRDefault="00FE0178">
            <w:pPr>
              <w:pStyle w:val="ConsPlusNormal"/>
              <w:jc w:val="center"/>
            </w:pPr>
            <w:r>
              <w:t>3,13</w:t>
            </w:r>
          </w:p>
        </w:tc>
        <w:tc>
          <w:tcPr>
            <w:tcW w:w="780" w:type="dxa"/>
            <w:tcBorders>
              <w:top w:val="nil"/>
              <w:left w:val="nil"/>
              <w:bottom w:val="nil"/>
              <w:right w:val="nil"/>
            </w:tcBorders>
          </w:tcPr>
          <w:p w:rsidR="00FE0178" w:rsidRDefault="00FE0178">
            <w:pPr>
              <w:pStyle w:val="ConsPlusNormal"/>
              <w:jc w:val="center"/>
            </w:pPr>
            <w:r>
              <w:t>2,92</w:t>
            </w:r>
          </w:p>
        </w:tc>
      </w:tr>
      <w:tr w:rsidR="00FE0178">
        <w:tblPrEx>
          <w:tblBorders>
            <w:insideH w:val="none" w:sz="0" w:space="0" w:color="auto"/>
            <w:insideV w:val="none" w:sz="0" w:space="0" w:color="auto"/>
          </w:tblBorders>
        </w:tblPrEx>
        <w:tc>
          <w:tcPr>
            <w:tcW w:w="451" w:type="dxa"/>
            <w:tcBorders>
              <w:top w:val="nil"/>
              <w:left w:val="nil"/>
              <w:bottom w:val="nil"/>
              <w:right w:val="nil"/>
            </w:tcBorders>
          </w:tcPr>
          <w:p w:rsidR="00FE0178" w:rsidRDefault="00FE0178">
            <w:pPr>
              <w:pStyle w:val="ConsPlusNormal"/>
              <w:jc w:val="center"/>
            </w:pPr>
            <w:r>
              <w:t>13.</w:t>
            </w:r>
          </w:p>
        </w:tc>
        <w:tc>
          <w:tcPr>
            <w:tcW w:w="2778" w:type="dxa"/>
            <w:tcBorders>
              <w:top w:val="nil"/>
              <w:left w:val="nil"/>
              <w:bottom w:val="nil"/>
              <w:right w:val="nil"/>
            </w:tcBorders>
          </w:tcPr>
          <w:p w:rsidR="00FE0178" w:rsidRDefault="00FE0178">
            <w:pPr>
              <w:pStyle w:val="ConsPlusNormal"/>
            </w:pPr>
            <w:r>
              <w:t>Удельный вес жилищного фонда, оборудованного водопроводом</w:t>
            </w:r>
          </w:p>
        </w:tc>
        <w:tc>
          <w:tcPr>
            <w:tcW w:w="794" w:type="dxa"/>
            <w:tcBorders>
              <w:top w:val="nil"/>
              <w:left w:val="nil"/>
              <w:bottom w:val="nil"/>
              <w:right w:val="nil"/>
            </w:tcBorders>
          </w:tcPr>
          <w:p w:rsidR="00FE0178" w:rsidRDefault="00FE0178">
            <w:pPr>
              <w:pStyle w:val="ConsPlusNormal"/>
              <w:jc w:val="center"/>
            </w:pPr>
            <w:proofErr w:type="gramStart"/>
            <w:r>
              <w:t>процентов</w:t>
            </w:r>
            <w:proofErr w:type="gramEnd"/>
          </w:p>
        </w:tc>
        <w:tc>
          <w:tcPr>
            <w:tcW w:w="1474" w:type="dxa"/>
            <w:tcBorders>
              <w:top w:val="nil"/>
              <w:left w:val="nil"/>
              <w:bottom w:val="nil"/>
              <w:right w:val="nil"/>
            </w:tcBorders>
          </w:tcPr>
          <w:p w:rsidR="00FE0178" w:rsidRDefault="00FE0178">
            <w:pPr>
              <w:pStyle w:val="ConsPlusNormal"/>
            </w:pPr>
            <w:r>
              <w:t>Минэкономразвития России</w:t>
            </w:r>
          </w:p>
        </w:tc>
        <w:tc>
          <w:tcPr>
            <w:tcW w:w="780" w:type="dxa"/>
            <w:tcBorders>
              <w:top w:val="nil"/>
              <w:left w:val="nil"/>
              <w:bottom w:val="nil"/>
              <w:right w:val="nil"/>
            </w:tcBorders>
          </w:tcPr>
          <w:p w:rsidR="00FE0178" w:rsidRDefault="00FE0178">
            <w:pPr>
              <w:pStyle w:val="ConsPlusNormal"/>
              <w:jc w:val="center"/>
            </w:pPr>
            <w:r>
              <w:t>-</w:t>
            </w:r>
          </w:p>
        </w:tc>
        <w:tc>
          <w:tcPr>
            <w:tcW w:w="780" w:type="dxa"/>
            <w:tcBorders>
              <w:top w:val="nil"/>
              <w:left w:val="nil"/>
              <w:bottom w:val="nil"/>
              <w:right w:val="nil"/>
            </w:tcBorders>
          </w:tcPr>
          <w:p w:rsidR="00FE0178" w:rsidRDefault="00FE0178">
            <w:pPr>
              <w:pStyle w:val="ConsPlusNormal"/>
              <w:jc w:val="center"/>
            </w:pPr>
            <w:r>
              <w:t>94,4</w:t>
            </w:r>
          </w:p>
        </w:tc>
        <w:tc>
          <w:tcPr>
            <w:tcW w:w="780" w:type="dxa"/>
            <w:tcBorders>
              <w:top w:val="nil"/>
              <w:left w:val="nil"/>
              <w:bottom w:val="nil"/>
              <w:right w:val="nil"/>
            </w:tcBorders>
          </w:tcPr>
          <w:p w:rsidR="00FE0178" w:rsidRDefault="00FE0178">
            <w:pPr>
              <w:pStyle w:val="ConsPlusNormal"/>
              <w:jc w:val="center"/>
            </w:pPr>
            <w:r>
              <w:t>94,4</w:t>
            </w:r>
          </w:p>
        </w:tc>
        <w:tc>
          <w:tcPr>
            <w:tcW w:w="907" w:type="dxa"/>
            <w:tcBorders>
              <w:top w:val="nil"/>
              <w:left w:val="nil"/>
              <w:bottom w:val="nil"/>
              <w:right w:val="nil"/>
            </w:tcBorders>
          </w:tcPr>
          <w:p w:rsidR="00FE0178" w:rsidRDefault="00FE0178">
            <w:pPr>
              <w:pStyle w:val="ConsPlusNormal"/>
              <w:jc w:val="center"/>
            </w:pPr>
            <w:r>
              <w:t>95,1</w:t>
            </w:r>
          </w:p>
        </w:tc>
        <w:tc>
          <w:tcPr>
            <w:tcW w:w="780" w:type="dxa"/>
            <w:tcBorders>
              <w:top w:val="nil"/>
              <w:left w:val="nil"/>
              <w:bottom w:val="nil"/>
              <w:right w:val="nil"/>
            </w:tcBorders>
          </w:tcPr>
          <w:p w:rsidR="00FE0178" w:rsidRDefault="00FE0178">
            <w:pPr>
              <w:pStyle w:val="ConsPlusNormal"/>
              <w:jc w:val="center"/>
            </w:pPr>
            <w:r>
              <w:t>95,1</w:t>
            </w:r>
          </w:p>
        </w:tc>
        <w:tc>
          <w:tcPr>
            <w:tcW w:w="780" w:type="dxa"/>
            <w:tcBorders>
              <w:top w:val="nil"/>
              <w:left w:val="nil"/>
              <w:bottom w:val="nil"/>
              <w:right w:val="nil"/>
            </w:tcBorders>
          </w:tcPr>
          <w:p w:rsidR="00FE0178" w:rsidRDefault="00FE0178">
            <w:pPr>
              <w:pStyle w:val="ConsPlusNormal"/>
              <w:jc w:val="center"/>
            </w:pPr>
            <w:r>
              <w:t>95,3</w:t>
            </w:r>
          </w:p>
        </w:tc>
        <w:tc>
          <w:tcPr>
            <w:tcW w:w="780" w:type="dxa"/>
            <w:tcBorders>
              <w:top w:val="nil"/>
              <w:left w:val="nil"/>
              <w:bottom w:val="nil"/>
              <w:right w:val="nil"/>
            </w:tcBorders>
          </w:tcPr>
          <w:p w:rsidR="00FE0178" w:rsidRDefault="00FE0178">
            <w:pPr>
              <w:pStyle w:val="ConsPlusNormal"/>
              <w:jc w:val="center"/>
            </w:pPr>
            <w:r>
              <w:t>95,9</w:t>
            </w:r>
          </w:p>
        </w:tc>
        <w:tc>
          <w:tcPr>
            <w:tcW w:w="780" w:type="dxa"/>
            <w:tcBorders>
              <w:top w:val="nil"/>
              <w:left w:val="nil"/>
              <w:bottom w:val="nil"/>
              <w:right w:val="nil"/>
            </w:tcBorders>
          </w:tcPr>
          <w:p w:rsidR="00FE0178" w:rsidRDefault="00FE0178">
            <w:pPr>
              <w:pStyle w:val="ConsPlusNormal"/>
              <w:jc w:val="center"/>
            </w:pPr>
            <w:r>
              <w:t>95,6</w:t>
            </w:r>
          </w:p>
        </w:tc>
        <w:tc>
          <w:tcPr>
            <w:tcW w:w="780" w:type="dxa"/>
            <w:tcBorders>
              <w:top w:val="nil"/>
              <w:left w:val="nil"/>
              <w:bottom w:val="nil"/>
              <w:right w:val="nil"/>
            </w:tcBorders>
          </w:tcPr>
          <w:p w:rsidR="00FE0178" w:rsidRDefault="00FE0178">
            <w:pPr>
              <w:pStyle w:val="ConsPlusNormal"/>
              <w:jc w:val="center"/>
            </w:pPr>
            <w:r>
              <w:t>95,7</w:t>
            </w:r>
          </w:p>
        </w:tc>
        <w:tc>
          <w:tcPr>
            <w:tcW w:w="780" w:type="dxa"/>
            <w:tcBorders>
              <w:top w:val="nil"/>
              <w:left w:val="nil"/>
              <w:bottom w:val="nil"/>
              <w:right w:val="nil"/>
            </w:tcBorders>
          </w:tcPr>
          <w:p w:rsidR="00FE0178" w:rsidRDefault="00FE0178">
            <w:pPr>
              <w:pStyle w:val="ConsPlusNormal"/>
              <w:jc w:val="center"/>
            </w:pPr>
            <w:r>
              <w:t>95,8</w:t>
            </w:r>
          </w:p>
        </w:tc>
        <w:tc>
          <w:tcPr>
            <w:tcW w:w="780" w:type="dxa"/>
            <w:tcBorders>
              <w:top w:val="nil"/>
              <w:left w:val="nil"/>
              <w:bottom w:val="nil"/>
              <w:right w:val="nil"/>
            </w:tcBorders>
          </w:tcPr>
          <w:p w:rsidR="00FE0178" w:rsidRDefault="00FE0178">
            <w:pPr>
              <w:pStyle w:val="ConsPlusNormal"/>
              <w:jc w:val="center"/>
            </w:pPr>
            <w:r>
              <w:t>95,9</w:t>
            </w:r>
          </w:p>
        </w:tc>
      </w:tr>
      <w:tr w:rsidR="00FE0178">
        <w:tblPrEx>
          <w:tblBorders>
            <w:insideH w:val="none" w:sz="0" w:space="0" w:color="auto"/>
            <w:insideV w:val="none" w:sz="0" w:space="0" w:color="auto"/>
          </w:tblBorders>
        </w:tblPrEx>
        <w:tc>
          <w:tcPr>
            <w:tcW w:w="451" w:type="dxa"/>
            <w:tcBorders>
              <w:top w:val="nil"/>
              <w:left w:val="nil"/>
              <w:bottom w:val="nil"/>
              <w:right w:val="nil"/>
            </w:tcBorders>
          </w:tcPr>
          <w:p w:rsidR="00FE0178" w:rsidRDefault="00FE0178">
            <w:pPr>
              <w:pStyle w:val="ConsPlusNormal"/>
              <w:jc w:val="center"/>
            </w:pPr>
            <w:r>
              <w:t>14.</w:t>
            </w:r>
          </w:p>
        </w:tc>
        <w:tc>
          <w:tcPr>
            <w:tcW w:w="2778" w:type="dxa"/>
            <w:tcBorders>
              <w:top w:val="nil"/>
              <w:left w:val="nil"/>
              <w:bottom w:val="nil"/>
              <w:right w:val="nil"/>
            </w:tcBorders>
          </w:tcPr>
          <w:p w:rsidR="00FE0178" w:rsidRDefault="00FE0178">
            <w:pPr>
              <w:pStyle w:val="ConsPlusNormal"/>
            </w:pPr>
            <w:r>
              <w:t>Удельный вес жилищного фонда, оборудованного канализацией</w:t>
            </w:r>
          </w:p>
        </w:tc>
        <w:tc>
          <w:tcPr>
            <w:tcW w:w="794" w:type="dxa"/>
            <w:tcBorders>
              <w:top w:val="nil"/>
              <w:left w:val="nil"/>
              <w:bottom w:val="nil"/>
              <w:right w:val="nil"/>
            </w:tcBorders>
          </w:tcPr>
          <w:p w:rsidR="00FE0178" w:rsidRDefault="00FE0178">
            <w:pPr>
              <w:pStyle w:val="ConsPlusNormal"/>
              <w:jc w:val="center"/>
            </w:pPr>
            <w:proofErr w:type="gramStart"/>
            <w:r>
              <w:t>процентов</w:t>
            </w:r>
            <w:proofErr w:type="gramEnd"/>
          </w:p>
        </w:tc>
        <w:tc>
          <w:tcPr>
            <w:tcW w:w="1474" w:type="dxa"/>
            <w:tcBorders>
              <w:top w:val="nil"/>
              <w:left w:val="nil"/>
              <w:bottom w:val="nil"/>
              <w:right w:val="nil"/>
            </w:tcBorders>
          </w:tcPr>
          <w:p w:rsidR="00FE0178" w:rsidRDefault="00FE0178">
            <w:pPr>
              <w:pStyle w:val="ConsPlusNormal"/>
            </w:pPr>
            <w:r>
              <w:t>Минэкономразвития России</w:t>
            </w:r>
          </w:p>
        </w:tc>
        <w:tc>
          <w:tcPr>
            <w:tcW w:w="780" w:type="dxa"/>
            <w:tcBorders>
              <w:top w:val="nil"/>
              <w:left w:val="nil"/>
              <w:bottom w:val="nil"/>
              <w:right w:val="nil"/>
            </w:tcBorders>
          </w:tcPr>
          <w:p w:rsidR="00FE0178" w:rsidRDefault="00FE0178">
            <w:pPr>
              <w:pStyle w:val="ConsPlusNormal"/>
              <w:jc w:val="center"/>
            </w:pPr>
            <w:r>
              <w:t>-</w:t>
            </w:r>
          </w:p>
        </w:tc>
        <w:tc>
          <w:tcPr>
            <w:tcW w:w="780" w:type="dxa"/>
            <w:tcBorders>
              <w:top w:val="nil"/>
              <w:left w:val="nil"/>
              <w:bottom w:val="nil"/>
              <w:right w:val="nil"/>
            </w:tcBorders>
          </w:tcPr>
          <w:p w:rsidR="00FE0178" w:rsidRDefault="00FE0178">
            <w:pPr>
              <w:pStyle w:val="ConsPlusNormal"/>
              <w:jc w:val="center"/>
            </w:pPr>
            <w:r>
              <w:t>91,5</w:t>
            </w:r>
          </w:p>
        </w:tc>
        <w:tc>
          <w:tcPr>
            <w:tcW w:w="780" w:type="dxa"/>
            <w:tcBorders>
              <w:top w:val="nil"/>
              <w:left w:val="nil"/>
              <w:bottom w:val="nil"/>
              <w:right w:val="nil"/>
            </w:tcBorders>
          </w:tcPr>
          <w:p w:rsidR="00FE0178" w:rsidRDefault="00FE0178">
            <w:pPr>
              <w:pStyle w:val="ConsPlusNormal"/>
              <w:jc w:val="center"/>
            </w:pPr>
            <w:r>
              <w:t>92,1</w:t>
            </w:r>
          </w:p>
        </w:tc>
        <w:tc>
          <w:tcPr>
            <w:tcW w:w="907" w:type="dxa"/>
            <w:tcBorders>
              <w:top w:val="nil"/>
              <w:left w:val="nil"/>
              <w:bottom w:val="nil"/>
              <w:right w:val="nil"/>
            </w:tcBorders>
          </w:tcPr>
          <w:p w:rsidR="00FE0178" w:rsidRDefault="00FE0178">
            <w:pPr>
              <w:pStyle w:val="ConsPlusNormal"/>
              <w:jc w:val="center"/>
            </w:pPr>
            <w:r>
              <w:t>92,4</w:t>
            </w:r>
          </w:p>
        </w:tc>
        <w:tc>
          <w:tcPr>
            <w:tcW w:w="780" w:type="dxa"/>
            <w:tcBorders>
              <w:top w:val="nil"/>
              <w:left w:val="nil"/>
              <w:bottom w:val="nil"/>
              <w:right w:val="nil"/>
            </w:tcBorders>
          </w:tcPr>
          <w:p w:rsidR="00FE0178" w:rsidRDefault="00FE0178">
            <w:pPr>
              <w:pStyle w:val="ConsPlusNormal"/>
              <w:jc w:val="center"/>
            </w:pPr>
            <w:r>
              <w:t>92,8</w:t>
            </w:r>
          </w:p>
        </w:tc>
        <w:tc>
          <w:tcPr>
            <w:tcW w:w="780" w:type="dxa"/>
            <w:tcBorders>
              <w:top w:val="nil"/>
              <w:left w:val="nil"/>
              <w:bottom w:val="nil"/>
              <w:right w:val="nil"/>
            </w:tcBorders>
          </w:tcPr>
          <w:p w:rsidR="00FE0178" w:rsidRDefault="00FE0178">
            <w:pPr>
              <w:pStyle w:val="ConsPlusNormal"/>
              <w:jc w:val="center"/>
            </w:pPr>
            <w:r>
              <w:t>92,7</w:t>
            </w:r>
          </w:p>
        </w:tc>
        <w:tc>
          <w:tcPr>
            <w:tcW w:w="780" w:type="dxa"/>
            <w:tcBorders>
              <w:top w:val="nil"/>
              <w:left w:val="nil"/>
              <w:bottom w:val="nil"/>
              <w:right w:val="nil"/>
            </w:tcBorders>
          </w:tcPr>
          <w:p w:rsidR="00FE0178" w:rsidRDefault="00FE0178">
            <w:pPr>
              <w:pStyle w:val="ConsPlusNormal"/>
              <w:jc w:val="center"/>
            </w:pPr>
            <w:r>
              <w:t>94,5</w:t>
            </w:r>
          </w:p>
        </w:tc>
        <w:tc>
          <w:tcPr>
            <w:tcW w:w="780" w:type="dxa"/>
            <w:tcBorders>
              <w:top w:val="nil"/>
              <w:left w:val="nil"/>
              <w:bottom w:val="nil"/>
              <w:right w:val="nil"/>
            </w:tcBorders>
          </w:tcPr>
          <w:p w:rsidR="00FE0178" w:rsidRDefault="00FE0178">
            <w:pPr>
              <w:pStyle w:val="ConsPlusNormal"/>
              <w:jc w:val="center"/>
            </w:pPr>
            <w:r>
              <w:t>93,2</w:t>
            </w:r>
          </w:p>
        </w:tc>
        <w:tc>
          <w:tcPr>
            <w:tcW w:w="780" w:type="dxa"/>
            <w:tcBorders>
              <w:top w:val="nil"/>
              <w:left w:val="nil"/>
              <w:bottom w:val="nil"/>
              <w:right w:val="nil"/>
            </w:tcBorders>
          </w:tcPr>
          <w:p w:rsidR="00FE0178" w:rsidRDefault="00FE0178">
            <w:pPr>
              <w:pStyle w:val="ConsPlusNormal"/>
              <w:jc w:val="center"/>
            </w:pPr>
            <w:r>
              <w:t>93,3</w:t>
            </w:r>
          </w:p>
        </w:tc>
        <w:tc>
          <w:tcPr>
            <w:tcW w:w="780" w:type="dxa"/>
            <w:tcBorders>
              <w:top w:val="nil"/>
              <w:left w:val="nil"/>
              <w:bottom w:val="nil"/>
              <w:right w:val="nil"/>
            </w:tcBorders>
          </w:tcPr>
          <w:p w:rsidR="00FE0178" w:rsidRDefault="00FE0178">
            <w:pPr>
              <w:pStyle w:val="ConsPlusNormal"/>
              <w:jc w:val="center"/>
            </w:pPr>
            <w:r>
              <w:t>93,5</w:t>
            </w:r>
          </w:p>
        </w:tc>
        <w:tc>
          <w:tcPr>
            <w:tcW w:w="780" w:type="dxa"/>
            <w:tcBorders>
              <w:top w:val="nil"/>
              <w:left w:val="nil"/>
              <w:bottom w:val="nil"/>
              <w:right w:val="nil"/>
            </w:tcBorders>
          </w:tcPr>
          <w:p w:rsidR="00FE0178" w:rsidRDefault="00FE0178">
            <w:pPr>
              <w:pStyle w:val="ConsPlusNormal"/>
              <w:jc w:val="center"/>
            </w:pPr>
            <w:r>
              <w:t>93,65</w:t>
            </w:r>
          </w:p>
        </w:tc>
      </w:tr>
      <w:tr w:rsidR="00FE0178">
        <w:tblPrEx>
          <w:tblBorders>
            <w:insideH w:val="none" w:sz="0" w:space="0" w:color="auto"/>
            <w:insideV w:val="none" w:sz="0" w:space="0" w:color="auto"/>
          </w:tblBorders>
        </w:tblPrEx>
        <w:tc>
          <w:tcPr>
            <w:tcW w:w="451" w:type="dxa"/>
            <w:tcBorders>
              <w:top w:val="nil"/>
              <w:left w:val="nil"/>
              <w:bottom w:val="nil"/>
              <w:right w:val="nil"/>
            </w:tcBorders>
          </w:tcPr>
          <w:p w:rsidR="00FE0178" w:rsidRDefault="00FE0178">
            <w:pPr>
              <w:pStyle w:val="ConsPlusNormal"/>
              <w:jc w:val="center"/>
            </w:pPr>
            <w:r>
              <w:t>15.</w:t>
            </w:r>
          </w:p>
        </w:tc>
        <w:tc>
          <w:tcPr>
            <w:tcW w:w="2778" w:type="dxa"/>
            <w:tcBorders>
              <w:top w:val="nil"/>
              <w:left w:val="nil"/>
              <w:bottom w:val="nil"/>
              <w:right w:val="nil"/>
            </w:tcBorders>
          </w:tcPr>
          <w:p w:rsidR="00FE0178" w:rsidRDefault="00FE0178">
            <w:pPr>
              <w:pStyle w:val="ConsPlusNormal"/>
            </w:pPr>
            <w:r>
              <w:t>Общая площадь жилых помещений, приходящаяся в среднем на 1 жителя Калининградской области</w:t>
            </w:r>
          </w:p>
        </w:tc>
        <w:tc>
          <w:tcPr>
            <w:tcW w:w="794" w:type="dxa"/>
            <w:tcBorders>
              <w:top w:val="nil"/>
              <w:left w:val="nil"/>
              <w:bottom w:val="nil"/>
              <w:right w:val="nil"/>
            </w:tcBorders>
          </w:tcPr>
          <w:p w:rsidR="00FE0178" w:rsidRDefault="00FE0178">
            <w:pPr>
              <w:pStyle w:val="ConsPlusNormal"/>
              <w:jc w:val="center"/>
            </w:pPr>
            <w:r>
              <w:t>кв. метров</w:t>
            </w:r>
          </w:p>
        </w:tc>
        <w:tc>
          <w:tcPr>
            <w:tcW w:w="1474" w:type="dxa"/>
            <w:tcBorders>
              <w:top w:val="nil"/>
              <w:left w:val="nil"/>
              <w:bottom w:val="nil"/>
              <w:right w:val="nil"/>
            </w:tcBorders>
          </w:tcPr>
          <w:p w:rsidR="00FE0178" w:rsidRDefault="00FE0178">
            <w:pPr>
              <w:pStyle w:val="ConsPlusNormal"/>
            </w:pPr>
            <w:r>
              <w:t>Минэкономразвития России</w:t>
            </w:r>
          </w:p>
        </w:tc>
        <w:tc>
          <w:tcPr>
            <w:tcW w:w="780" w:type="dxa"/>
            <w:tcBorders>
              <w:top w:val="nil"/>
              <w:left w:val="nil"/>
              <w:bottom w:val="nil"/>
              <w:right w:val="nil"/>
            </w:tcBorders>
          </w:tcPr>
          <w:p w:rsidR="00FE0178" w:rsidRDefault="00FE0178">
            <w:pPr>
              <w:pStyle w:val="ConsPlusNormal"/>
              <w:jc w:val="center"/>
            </w:pPr>
            <w:r>
              <w:t>-</w:t>
            </w:r>
          </w:p>
        </w:tc>
        <w:tc>
          <w:tcPr>
            <w:tcW w:w="780" w:type="dxa"/>
            <w:tcBorders>
              <w:top w:val="nil"/>
              <w:left w:val="nil"/>
              <w:bottom w:val="nil"/>
              <w:right w:val="nil"/>
            </w:tcBorders>
          </w:tcPr>
          <w:p w:rsidR="00FE0178" w:rsidRDefault="00FE0178">
            <w:pPr>
              <w:pStyle w:val="ConsPlusNormal"/>
              <w:jc w:val="center"/>
            </w:pPr>
            <w:r>
              <w:t>24,9</w:t>
            </w:r>
          </w:p>
        </w:tc>
        <w:tc>
          <w:tcPr>
            <w:tcW w:w="780" w:type="dxa"/>
            <w:tcBorders>
              <w:top w:val="nil"/>
              <w:left w:val="nil"/>
              <w:bottom w:val="nil"/>
              <w:right w:val="nil"/>
            </w:tcBorders>
          </w:tcPr>
          <w:p w:rsidR="00FE0178" w:rsidRDefault="00FE0178">
            <w:pPr>
              <w:pStyle w:val="ConsPlusNormal"/>
              <w:jc w:val="center"/>
            </w:pPr>
            <w:r>
              <w:t>25,9</w:t>
            </w:r>
          </w:p>
        </w:tc>
        <w:tc>
          <w:tcPr>
            <w:tcW w:w="907" w:type="dxa"/>
            <w:tcBorders>
              <w:top w:val="nil"/>
              <w:left w:val="nil"/>
              <w:bottom w:val="nil"/>
              <w:right w:val="nil"/>
            </w:tcBorders>
          </w:tcPr>
          <w:p w:rsidR="00FE0178" w:rsidRDefault="00FE0178">
            <w:pPr>
              <w:pStyle w:val="ConsPlusNormal"/>
              <w:jc w:val="center"/>
            </w:pPr>
            <w:r>
              <w:t>25,6</w:t>
            </w:r>
          </w:p>
        </w:tc>
        <w:tc>
          <w:tcPr>
            <w:tcW w:w="780" w:type="dxa"/>
            <w:tcBorders>
              <w:top w:val="nil"/>
              <w:left w:val="nil"/>
              <w:bottom w:val="nil"/>
              <w:right w:val="nil"/>
            </w:tcBorders>
          </w:tcPr>
          <w:p w:rsidR="00FE0178" w:rsidRDefault="00FE0178">
            <w:pPr>
              <w:pStyle w:val="ConsPlusNormal"/>
              <w:jc w:val="center"/>
            </w:pPr>
            <w:r>
              <w:t>26,3</w:t>
            </w:r>
          </w:p>
        </w:tc>
        <w:tc>
          <w:tcPr>
            <w:tcW w:w="780" w:type="dxa"/>
            <w:tcBorders>
              <w:top w:val="nil"/>
              <w:left w:val="nil"/>
              <w:bottom w:val="nil"/>
              <w:right w:val="nil"/>
            </w:tcBorders>
          </w:tcPr>
          <w:p w:rsidR="00FE0178" w:rsidRDefault="00FE0178">
            <w:pPr>
              <w:pStyle w:val="ConsPlusNormal"/>
              <w:jc w:val="center"/>
            </w:pPr>
            <w:r>
              <w:t>26,7</w:t>
            </w:r>
          </w:p>
        </w:tc>
        <w:tc>
          <w:tcPr>
            <w:tcW w:w="780" w:type="dxa"/>
            <w:tcBorders>
              <w:top w:val="nil"/>
              <w:left w:val="nil"/>
              <w:bottom w:val="nil"/>
              <w:right w:val="nil"/>
            </w:tcBorders>
          </w:tcPr>
          <w:p w:rsidR="00FE0178" w:rsidRDefault="00FE0178">
            <w:pPr>
              <w:pStyle w:val="ConsPlusNormal"/>
              <w:jc w:val="center"/>
            </w:pPr>
            <w:r>
              <w:t>26,7</w:t>
            </w:r>
          </w:p>
        </w:tc>
        <w:tc>
          <w:tcPr>
            <w:tcW w:w="780" w:type="dxa"/>
            <w:tcBorders>
              <w:top w:val="nil"/>
              <w:left w:val="nil"/>
              <w:bottom w:val="nil"/>
              <w:right w:val="nil"/>
            </w:tcBorders>
          </w:tcPr>
          <w:p w:rsidR="00FE0178" w:rsidRDefault="00FE0178">
            <w:pPr>
              <w:pStyle w:val="ConsPlusNormal"/>
              <w:jc w:val="center"/>
            </w:pPr>
            <w:r>
              <w:t>28,1</w:t>
            </w:r>
          </w:p>
        </w:tc>
        <w:tc>
          <w:tcPr>
            <w:tcW w:w="780" w:type="dxa"/>
            <w:tcBorders>
              <w:top w:val="nil"/>
              <w:left w:val="nil"/>
              <w:bottom w:val="nil"/>
              <w:right w:val="nil"/>
            </w:tcBorders>
          </w:tcPr>
          <w:p w:rsidR="00FE0178" w:rsidRDefault="00FE0178">
            <w:pPr>
              <w:pStyle w:val="ConsPlusNormal"/>
              <w:jc w:val="center"/>
            </w:pPr>
            <w:r>
              <w:t>28,5</w:t>
            </w:r>
          </w:p>
        </w:tc>
        <w:tc>
          <w:tcPr>
            <w:tcW w:w="780" w:type="dxa"/>
            <w:tcBorders>
              <w:top w:val="nil"/>
              <w:left w:val="nil"/>
              <w:bottom w:val="nil"/>
              <w:right w:val="nil"/>
            </w:tcBorders>
          </w:tcPr>
          <w:p w:rsidR="00FE0178" w:rsidRDefault="00FE0178">
            <w:pPr>
              <w:pStyle w:val="ConsPlusNormal"/>
              <w:jc w:val="center"/>
            </w:pPr>
            <w:r>
              <w:t>29</w:t>
            </w:r>
          </w:p>
        </w:tc>
        <w:tc>
          <w:tcPr>
            <w:tcW w:w="780" w:type="dxa"/>
            <w:tcBorders>
              <w:top w:val="nil"/>
              <w:left w:val="nil"/>
              <w:bottom w:val="nil"/>
              <w:right w:val="nil"/>
            </w:tcBorders>
          </w:tcPr>
          <w:p w:rsidR="00FE0178" w:rsidRDefault="00FE0178">
            <w:pPr>
              <w:pStyle w:val="ConsPlusNormal"/>
              <w:jc w:val="center"/>
            </w:pPr>
            <w:r>
              <w:t>29,5</w:t>
            </w:r>
          </w:p>
        </w:tc>
      </w:tr>
      <w:tr w:rsidR="00FE0178">
        <w:tblPrEx>
          <w:tblBorders>
            <w:insideH w:val="none" w:sz="0" w:space="0" w:color="auto"/>
            <w:insideV w:val="none" w:sz="0" w:space="0" w:color="auto"/>
          </w:tblBorders>
        </w:tblPrEx>
        <w:tc>
          <w:tcPr>
            <w:tcW w:w="451" w:type="dxa"/>
            <w:tcBorders>
              <w:top w:val="nil"/>
              <w:left w:val="nil"/>
              <w:bottom w:val="nil"/>
              <w:right w:val="nil"/>
            </w:tcBorders>
          </w:tcPr>
          <w:p w:rsidR="00FE0178" w:rsidRDefault="00FE0178">
            <w:pPr>
              <w:pStyle w:val="ConsPlusNormal"/>
              <w:jc w:val="center"/>
            </w:pPr>
            <w:r>
              <w:t>16.</w:t>
            </w:r>
          </w:p>
        </w:tc>
        <w:tc>
          <w:tcPr>
            <w:tcW w:w="2778" w:type="dxa"/>
            <w:tcBorders>
              <w:top w:val="nil"/>
              <w:left w:val="nil"/>
              <w:bottom w:val="nil"/>
              <w:right w:val="nil"/>
            </w:tcBorders>
          </w:tcPr>
          <w:p w:rsidR="00FE0178" w:rsidRDefault="00FE0178">
            <w:pPr>
              <w:pStyle w:val="ConsPlusNormal"/>
            </w:pPr>
            <w:r>
              <w:t xml:space="preserve">Уровень безработицы (по методологии Международной организации труда) в </w:t>
            </w:r>
            <w:r>
              <w:lastRenderedPageBreak/>
              <w:t>среднем за год</w:t>
            </w:r>
          </w:p>
        </w:tc>
        <w:tc>
          <w:tcPr>
            <w:tcW w:w="794" w:type="dxa"/>
            <w:tcBorders>
              <w:top w:val="nil"/>
              <w:left w:val="nil"/>
              <w:bottom w:val="nil"/>
              <w:right w:val="nil"/>
            </w:tcBorders>
          </w:tcPr>
          <w:p w:rsidR="00FE0178" w:rsidRDefault="00FE0178">
            <w:pPr>
              <w:pStyle w:val="ConsPlusNormal"/>
              <w:jc w:val="center"/>
            </w:pPr>
            <w:proofErr w:type="gramStart"/>
            <w:r>
              <w:lastRenderedPageBreak/>
              <w:t>процентов</w:t>
            </w:r>
            <w:proofErr w:type="gramEnd"/>
          </w:p>
        </w:tc>
        <w:tc>
          <w:tcPr>
            <w:tcW w:w="1474" w:type="dxa"/>
            <w:tcBorders>
              <w:top w:val="nil"/>
              <w:left w:val="nil"/>
              <w:bottom w:val="nil"/>
              <w:right w:val="nil"/>
            </w:tcBorders>
          </w:tcPr>
          <w:p w:rsidR="00FE0178" w:rsidRDefault="00FE0178">
            <w:pPr>
              <w:pStyle w:val="ConsPlusNormal"/>
            </w:pPr>
            <w:r>
              <w:t>Минэкономразвития России</w:t>
            </w:r>
          </w:p>
        </w:tc>
        <w:tc>
          <w:tcPr>
            <w:tcW w:w="780" w:type="dxa"/>
            <w:tcBorders>
              <w:top w:val="nil"/>
              <w:left w:val="nil"/>
              <w:bottom w:val="nil"/>
              <w:right w:val="nil"/>
            </w:tcBorders>
          </w:tcPr>
          <w:p w:rsidR="00FE0178" w:rsidRDefault="00FE0178">
            <w:pPr>
              <w:pStyle w:val="ConsPlusNormal"/>
              <w:jc w:val="center"/>
            </w:pPr>
            <w:r>
              <w:t>-</w:t>
            </w:r>
          </w:p>
        </w:tc>
        <w:tc>
          <w:tcPr>
            <w:tcW w:w="780" w:type="dxa"/>
            <w:tcBorders>
              <w:top w:val="nil"/>
              <w:left w:val="nil"/>
              <w:bottom w:val="nil"/>
              <w:right w:val="nil"/>
            </w:tcBorders>
          </w:tcPr>
          <w:p w:rsidR="00FE0178" w:rsidRDefault="00FE0178">
            <w:pPr>
              <w:pStyle w:val="ConsPlusNormal"/>
              <w:jc w:val="center"/>
            </w:pPr>
            <w:r>
              <w:t>5,6</w:t>
            </w:r>
          </w:p>
        </w:tc>
        <w:tc>
          <w:tcPr>
            <w:tcW w:w="780" w:type="dxa"/>
            <w:tcBorders>
              <w:top w:val="nil"/>
              <w:left w:val="nil"/>
              <w:bottom w:val="nil"/>
              <w:right w:val="nil"/>
            </w:tcBorders>
          </w:tcPr>
          <w:p w:rsidR="00FE0178" w:rsidRDefault="00FE0178">
            <w:pPr>
              <w:pStyle w:val="ConsPlusNormal"/>
              <w:jc w:val="center"/>
            </w:pPr>
            <w:r>
              <w:t>5,6</w:t>
            </w:r>
          </w:p>
        </w:tc>
        <w:tc>
          <w:tcPr>
            <w:tcW w:w="907" w:type="dxa"/>
            <w:tcBorders>
              <w:top w:val="nil"/>
              <w:left w:val="nil"/>
              <w:bottom w:val="nil"/>
              <w:right w:val="nil"/>
            </w:tcBorders>
          </w:tcPr>
          <w:p w:rsidR="00FE0178" w:rsidRDefault="00FE0178">
            <w:pPr>
              <w:pStyle w:val="ConsPlusNormal"/>
              <w:jc w:val="center"/>
            </w:pPr>
            <w:r>
              <w:t>5,4</w:t>
            </w:r>
          </w:p>
        </w:tc>
        <w:tc>
          <w:tcPr>
            <w:tcW w:w="780" w:type="dxa"/>
            <w:tcBorders>
              <w:top w:val="nil"/>
              <w:left w:val="nil"/>
              <w:bottom w:val="nil"/>
              <w:right w:val="nil"/>
            </w:tcBorders>
          </w:tcPr>
          <w:p w:rsidR="00FE0178" w:rsidRDefault="00FE0178">
            <w:pPr>
              <w:pStyle w:val="ConsPlusNormal"/>
              <w:jc w:val="center"/>
            </w:pPr>
            <w:r>
              <w:t>5,2</w:t>
            </w:r>
          </w:p>
        </w:tc>
        <w:tc>
          <w:tcPr>
            <w:tcW w:w="780" w:type="dxa"/>
            <w:tcBorders>
              <w:top w:val="nil"/>
              <w:left w:val="nil"/>
              <w:bottom w:val="nil"/>
              <w:right w:val="nil"/>
            </w:tcBorders>
          </w:tcPr>
          <w:p w:rsidR="00FE0178" w:rsidRDefault="00FE0178">
            <w:pPr>
              <w:pStyle w:val="ConsPlusNormal"/>
              <w:jc w:val="center"/>
            </w:pPr>
            <w:r>
              <w:t>5,7</w:t>
            </w:r>
          </w:p>
        </w:tc>
        <w:tc>
          <w:tcPr>
            <w:tcW w:w="780" w:type="dxa"/>
            <w:tcBorders>
              <w:top w:val="nil"/>
              <w:left w:val="nil"/>
              <w:bottom w:val="nil"/>
              <w:right w:val="nil"/>
            </w:tcBorders>
          </w:tcPr>
          <w:p w:rsidR="00FE0178" w:rsidRDefault="00FE0178">
            <w:pPr>
              <w:pStyle w:val="ConsPlusNormal"/>
              <w:jc w:val="center"/>
            </w:pPr>
            <w:r>
              <w:t>4,2</w:t>
            </w:r>
          </w:p>
        </w:tc>
        <w:tc>
          <w:tcPr>
            <w:tcW w:w="780" w:type="dxa"/>
            <w:tcBorders>
              <w:top w:val="nil"/>
              <w:left w:val="nil"/>
              <w:bottom w:val="nil"/>
              <w:right w:val="nil"/>
            </w:tcBorders>
          </w:tcPr>
          <w:p w:rsidR="00FE0178" w:rsidRDefault="00FE0178">
            <w:pPr>
              <w:pStyle w:val="ConsPlusNormal"/>
              <w:jc w:val="center"/>
            </w:pPr>
            <w:r>
              <w:t>5,8</w:t>
            </w:r>
          </w:p>
        </w:tc>
        <w:tc>
          <w:tcPr>
            <w:tcW w:w="780" w:type="dxa"/>
            <w:tcBorders>
              <w:top w:val="nil"/>
              <w:left w:val="nil"/>
              <w:bottom w:val="nil"/>
              <w:right w:val="nil"/>
            </w:tcBorders>
          </w:tcPr>
          <w:p w:rsidR="00FE0178" w:rsidRDefault="00FE0178">
            <w:pPr>
              <w:pStyle w:val="ConsPlusNormal"/>
              <w:jc w:val="center"/>
            </w:pPr>
            <w:r>
              <w:t>5,4</w:t>
            </w:r>
          </w:p>
        </w:tc>
        <w:tc>
          <w:tcPr>
            <w:tcW w:w="780" w:type="dxa"/>
            <w:tcBorders>
              <w:top w:val="nil"/>
              <w:left w:val="nil"/>
              <w:bottom w:val="nil"/>
              <w:right w:val="nil"/>
            </w:tcBorders>
          </w:tcPr>
          <w:p w:rsidR="00FE0178" w:rsidRDefault="00FE0178">
            <w:pPr>
              <w:pStyle w:val="ConsPlusNormal"/>
              <w:jc w:val="center"/>
            </w:pPr>
            <w:r>
              <w:t>5,2</w:t>
            </w:r>
          </w:p>
        </w:tc>
        <w:tc>
          <w:tcPr>
            <w:tcW w:w="780" w:type="dxa"/>
            <w:tcBorders>
              <w:top w:val="nil"/>
              <w:left w:val="nil"/>
              <w:bottom w:val="nil"/>
              <w:right w:val="nil"/>
            </w:tcBorders>
          </w:tcPr>
          <w:p w:rsidR="00FE0178" w:rsidRDefault="00FE0178">
            <w:pPr>
              <w:pStyle w:val="ConsPlusNormal"/>
              <w:jc w:val="center"/>
            </w:pPr>
            <w:r>
              <w:t>5</w:t>
            </w:r>
          </w:p>
        </w:tc>
      </w:tr>
      <w:tr w:rsidR="00FE0178">
        <w:tblPrEx>
          <w:tblBorders>
            <w:insideH w:val="none" w:sz="0" w:space="0" w:color="auto"/>
            <w:insideV w:val="none" w:sz="0" w:space="0" w:color="auto"/>
          </w:tblBorders>
        </w:tblPrEx>
        <w:tc>
          <w:tcPr>
            <w:tcW w:w="451" w:type="dxa"/>
            <w:tcBorders>
              <w:top w:val="nil"/>
              <w:left w:val="nil"/>
              <w:bottom w:val="nil"/>
              <w:right w:val="nil"/>
            </w:tcBorders>
          </w:tcPr>
          <w:p w:rsidR="00FE0178" w:rsidRDefault="00FE0178">
            <w:pPr>
              <w:pStyle w:val="ConsPlusNormal"/>
              <w:jc w:val="center"/>
            </w:pPr>
            <w:r>
              <w:lastRenderedPageBreak/>
              <w:t>17.</w:t>
            </w:r>
          </w:p>
        </w:tc>
        <w:tc>
          <w:tcPr>
            <w:tcW w:w="2778" w:type="dxa"/>
            <w:tcBorders>
              <w:top w:val="nil"/>
              <w:left w:val="nil"/>
              <w:bottom w:val="nil"/>
              <w:right w:val="nil"/>
            </w:tcBorders>
          </w:tcPr>
          <w:p w:rsidR="00FE0178" w:rsidRDefault="00FE0178">
            <w:pPr>
              <w:pStyle w:val="ConsPlusNormal"/>
            </w:pPr>
            <w:r>
              <w:t>Индекс производства по виду экономической деятельности "Обрабатывающие производства" (2013 год за 100 процентов)</w:t>
            </w:r>
          </w:p>
        </w:tc>
        <w:tc>
          <w:tcPr>
            <w:tcW w:w="794" w:type="dxa"/>
            <w:tcBorders>
              <w:top w:val="nil"/>
              <w:left w:val="nil"/>
              <w:bottom w:val="nil"/>
              <w:right w:val="nil"/>
            </w:tcBorders>
          </w:tcPr>
          <w:p w:rsidR="00FE0178" w:rsidRDefault="00FE0178">
            <w:pPr>
              <w:pStyle w:val="ConsPlusNormal"/>
              <w:jc w:val="center"/>
            </w:pPr>
            <w:proofErr w:type="gramStart"/>
            <w:r>
              <w:t>процентов</w:t>
            </w:r>
            <w:proofErr w:type="gramEnd"/>
          </w:p>
        </w:tc>
        <w:tc>
          <w:tcPr>
            <w:tcW w:w="1474" w:type="dxa"/>
            <w:tcBorders>
              <w:top w:val="nil"/>
              <w:left w:val="nil"/>
              <w:bottom w:val="nil"/>
              <w:right w:val="nil"/>
            </w:tcBorders>
          </w:tcPr>
          <w:p w:rsidR="00FE0178" w:rsidRDefault="00FE0178">
            <w:pPr>
              <w:pStyle w:val="ConsPlusNormal"/>
            </w:pPr>
            <w:r>
              <w:t>Минэкономразвития России</w:t>
            </w:r>
          </w:p>
        </w:tc>
        <w:tc>
          <w:tcPr>
            <w:tcW w:w="780" w:type="dxa"/>
            <w:tcBorders>
              <w:top w:val="nil"/>
              <w:left w:val="nil"/>
              <w:bottom w:val="nil"/>
              <w:right w:val="nil"/>
            </w:tcBorders>
          </w:tcPr>
          <w:p w:rsidR="00FE0178" w:rsidRDefault="00FE0178">
            <w:pPr>
              <w:pStyle w:val="ConsPlusNormal"/>
              <w:jc w:val="center"/>
            </w:pPr>
            <w:r>
              <w:t>-</w:t>
            </w:r>
          </w:p>
        </w:tc>
        <w:tc>
          <w:tcPr>
            <w:tcW w:w="780" w:type="dxa"/>
            <w:tcBorders>
              <w:top w:val="nil"/>
              <w:left w:val="nil"/>
              <w:bottom w:val="nil"/>
              <w:right w:val="nil"/>
            </w:tcBorders>
          </w:tcPr>
          <w:p w:rsidR="00FE0178" w:rsidRDefault="00FE0178">
            <w:pPr>
              <w:pStyle w:val="ConsPlusNormal"/>
              <w:jc w:val="center"/>
            </w:pPr>
            <w:r>
              <w:t>-</w:t>
            </w:r>
          </w:p>
        </w:tc>
        <w:tc>
          <w:tcPr>
            <w:tcW w:w="780" w:type="dxa"/>
            <w:tcBorders>
              <w:top w:val="nil"/>
              <w:left w:val="nil"/>
              <w:bottom w:val="nil"/>
              <w:right w:val="nil"/>
            </w:tcBorders>
          </w:tcPr>
          <w:p w:rsidR="00FE0178" w:rsidRDefault="00FE0178">
            <w:pPr>
              <w:pStyle w:val="ConsPlusNormal"/>
              <w:jc w:val="center"/>
            </w:pPr>
            <w:r>
              <w:t>112,5</w:t>
            </w:r>
          </w:p>
        </w:tc>
        <w:tc>
          <w:tcPr>
            <w:tcW w:w="907" w:type="dxa"/>
            <w:tcBorders>
              <w:top w:val="nil"/>
              <w:left w:val="nil"/>
              <w:bottom w:val="nil"/>
              <w:right w:val="nil"/>
            </w:tcBorders>
          </w:tcPr>
          <w:p w:rsidR="00FE0178" w:rsidRDefault="00FE0178">
            <w:pPr>
              <w:pStyle w:val="ConsPlusNormal"/>
              <w:jc w:val="center"/>
            </w:pPr>
            <w:r>
              <w:t>111,2</w:t>
            </w:r>
          </w:p>
        </w:tc>
        <w:tc>
          <w:tcPr>
            <w:tcW w:w="780" w:type="dxa"/>
            <w:tcBorders>
              <w:top w:val="nil"/>
              <w:left w:val="nil"/>
              <w:bottom w:val="nil"/>
              <w:right w:val="nil"/>
            </w:tcBorders>
          </w:tcPr>
          <w:p w:rsidR="00FE0178" w:rsidRDefault="00FE0178">
            <w:pPr>
              <w:pStyle w:val="ConsPlusNormal"/>
              <w:jc w:val="center"/>
            </w:pPr>
            <w:r>
              <w:t>126,6</w:t>
            </w:r>
          </w:p>
        </w:tc>
        <w:tc>
          <w:tcPr>
            <w:tcW w:w="780" w:type="dxa"/>
            <w:tcBorders>
              <w:top w:val="nil"/>
              <w:left w:val="nil"/>
              <w:bottom w:val="nil"/>
              <w:right w:val="nil"/>
            </w:tcBorders>
          </w:tcPr>
          <w:p w:rsidR="00FE0178" w:rsidRDefault="00FE0178">
            <w:pPr>
              <w:pStyle w:val="ConsPlusNormal"/>
              <w:jc w:val="center"/>
            </w:pPr>
            <w:r>
              <w:t>103</w:t>
            </w:r>
          </w:p>
        </w:tc>
        <w:tc>
          <w:tcPr>
            <w:tcW w:w="780" w:type="dxa"/>
            <w:tcBorders>
              <w:top w:val="nil"/>
              <w:left w:val="nil"/>
              <w:bottom w:val="nil"/>
              <w:right w:val="nil"/>
            </w:tcBorders>
          </w:tcPr>
          <w:p w:rsidR="00FE0178" w:rsidRDefault="00FE0178">
            <w:pPr>
              <w:pStyle w:val="ConsPlusNormal"/>
              <w:jc w:val="center"/>
            </w:pPr>
            <w:r>
              <w:t>138</w:t>
            </w:r>
          </w:p>
        </w:tc>
        <w:tc>
          <w:tcPr>
            <w:tcW w:w="780" w:type="dxa"/>
            <w:tcBorders>
              <w:top w:val="nil"/>
              <w:left w:val="nil"/>
              <w:bottom w:val="nil"/>
              <w:right w:val="nil"/>
            </w:tcBorders>
          </w:tcPr>
          <w:p w:rsidR="00FE0178" w:rsidRDefault="00FE0178">
            <w:pPr>
              <w:pStyle w:val="ConsPlusNormal"/>
              <w:jc w:val="center"/>
            </w:pPr>
            <w:r>
              <w:t>105,4</w:t>
            </w:r>
          </w:p>
        </w:tc>
        <w:tc>
          <w:tcPr>
            <w:tcW w:w="780" w:type="dxa"/>
            <w:tcBorders>
              <w:top w:val="nil"/>
              <w:left w:val="nil"/>
              <w:bottom w:val="nil"/>
              <w:right w:val="nil"/>
            </w:tcBorders>
          </w:tcPr>
          <w:p w:rsidR="00FE0178" w:rsidRDefault="00FE0178">
            <w:pPr>
              <w:pStyle w:val="ConsPlusNormal"/>
              <w:jc w:val="center"/>
            </w:pPr>
            <w:r>
              <w:t>106,7</w:t>
            </w:r>
          </w:p>
        </w:tc>
        <w:tc>
          <w:tcPr>
            <w:tcW w:w="780" w:type="dxa"/>
            <w:tcBorders>
              <w:top w:val="nil"/>
              <w:left w:val="nil"/>
              <w:bottom w:val="nil"/>
              <w:right w:val="nil"/>
            </w:tcBorders>
          </w:tcPr>
          <w:p w:rsidR="00FE0178" w:rsidRDefault="00FE0178">
            <w:pPr>
              <w:pStyle w:val="ConsPlusNormal"/>
              <w:jc w:val="center"/>
            </w:pPr>
            <w:r>
              <w:t>108,3</w:t>
            </w:r>
          </w:p>
        </w:tc>
        <w:tc>
          <w:tcPr>
            <w:tcW w:w="780" w:type="dxa"/>
            <w:tcBorders>
              <w:top w:val="nil"/>
              <w:left w:val="nil"/>
              <w:bottom w:val="nil"/>
              <w:right w:val="nil"/>
            </w:tcBorders>
          </w:tcPr>
          <w:p w:rsidR="00FE0178" w:rsidRDefault="00FE0178">
            <w:pPr>
              <w:pStyle w:val="ConsPlusNormal"/>
              <w:jc w:val="center"/>
            </w:pPr>
            <w:r>
              <w:t>110,7</w:t>
            </w:r>
          </w:p>
        </w:tc>
      </w:tr>
      <w:tr w:rsidR="00FE0178">
        <w:tblPrEx>
          <w:tblBorders>
            <w:insideH w:val="none" w:sz="0" w:space="0" w:color="auto"/>
            <w:insideV w:val="none" w:sz="0" w:space="0" w:color="auto"/>
          </w:tblBorders>
        </w:tblPrEx>
        <w:tc>
          <w:tcPr>
            <w:tcW w:w="451" w:type="dxa"/>
            <w:tcBorders>
              <w:top w:val="nil"/>
              <w:left w:val="nil"/>
              <w:bottom w:val="nil"/>
              <w:right w:val="nil"/>
            </w:tcBorders>
          </w:tcPr>
          <w:p w:rsidR="00FE0178" w:rsidRDefault="00FE0178">
            <w:pPr>
              <w:pStyle w:val="ConsPlusNormal"/>
              <w:jc w:val="center"/>
            </w:pPr>
            <w:r>
              <w:t>18.</w:t>
            </w:r>
          </w:p>
        </w:tc>
        <w:tc>
          <w:tcPr>
            <w:tcW w:w="2778" w:type="dxa"/>
            <w:tcBorders>
              <w:top w:val="nil"/>
              <w:left w:val="nil"/>
              <w:bottom w:val="nil"/>
              <w:right w:val="nil"/>
            </w:tcBorders>
          </w:tcPr>
          <w:p w:rsidR="00FE0178" w:rsidRDefault="00FE0178">
            <w:pPr>
              <w:pStyle w:val="ConsPlusNormal"/>
            </w:pPr>
            <w:r>
              <w:t>Численность размещенных лиц в коллективных средствах размещения</w:t>
            </w:r>
          </w:p>
        </w:tc>
        <w:tc>
          <w:tcPr>
            <w:tcW w:w="794" w:type="dxa"/>
            <w:tcBorders>
              <w:top w:val="nil"/>
              <w:left w:val="nil"/>
              <w:bottom w:val="nil"/>
              <w:right w:val="nil"/>
            </w:tcBorders>
          </w:tcPr>
          <w:p w:rsidR="00FE0178" w:rsidRDefault="00FE0178">
            <w:pPr>
              <w:pStyle w:val="ConsPlusNormal"/>
              <w:jc w:val="center"/>
            </w:pPr>
            <w:r>
              <w:t>тыс. человек</w:t>
            </w:r>
          </w:p>
        </w:tc>
        <w:tc>
          <w:tcPr>
            <w:tcW w:w="1474" w:type="dxa"/>
            <w:tcBorders>
              <w:top w:val="nil"/>
              <w:left w:val="nil"/>
              <w:bottom w:val="nil"/>
              <w:right w:val="nil"/>
            </w:tcBorders>
          </w:tcPr>
          <w:p w:rsidR="00FE0178" w:rsidRDefault="00FE0178">
            <w:pPr>
              <w:pStyle w:val="ConsPlusNormal"/>
            </w:pPr>
            <w:r>
              <w:t>Минэкономразвития России</w:t>
            </w:r>
          </w:p>
        </w:tc>
        <w:tc>
          <w:tcPr>
            <w:tcW w:w="780" w:type="dxa"/>
            <w:tcBorders>
              <w:top w:val="nil"/>
              <w:left w:val="nil"/>
              <w:bottom w:val="nil"/>
              <w:right w:val="nil"/>
            </w:tcBorders>
          </w:tcPr>
          <w:p w:rsidR="00FE0178" w:rsidRDefault="00FE0178">
            <w:pPr>
              <w:pStyle w:val="ConsPlusNormal"/>
              <w:jc w:val="center"/>
            </w:pPr>
            <w:r>
              <w:t>-</w:t>
            </w:r>
          </w:p>
        </w:tc>
        <w:tc>
          <w:tcPr>
            <w:tcW w:w="780" w:type="dxa"/>
            <w:tcBorders>
              <w:top w:val="nil"/>
              <w:left w:val="nil"/>
              <w:bottom w:val="nil"/>
              <w:right w:val="nil"/>
            </w:tcBorders>
          </w:tcPr>
          <w:p w:rsidR="00FE0178" w:rsidRDefault="00FE0178">
            <w:pPr>
              <w:pStyle w:val="ConsPlusNormal"/>
              <w:jc w:val="center"/>
            </w:pPr>
            <w:r>
              <w:t>-</w:t>
            </w:r>
          </w:p>
        </w:tc>
        <w:tc>
          <w:tcPr>
            <w:tcW w:w="780" w:type="dxa"/>
            <w:tcBorders>
              <w:top w:val="nil"/>
              <w:left w:val="nil"/>
              <w:bottom w:val="nil"/>
              <w:right w:val="nil"/>
            </w:tcBorders>
          </w:tcPr>
          <w:p w:rsidR="00FE0178" w:rsidRDefault="00FE0178">
            <w:pPr>
              <w:pStyle w:val="ConsPlusNormal"/>
              <w:jc w:val="center"/>
            </w:pPr>
            <w:r>
              <w:t>574</w:t>
            </w:r>
          </w:p>
        </w:tc>
        <w:tc>
          <w:tcPr>
            <w:tcW w:w="907" w:type="dxa"/>
            <w:tcBorders>
              <w:top w:val="nil"/>
              <w:left w:val="nil"/>
              <w:bottom w:val="nil"/>
              <w:right w:val="nil"/>
            </w:tcBorders>
          </w:tcPr>
          <w:p w:rsidR="00FE0178" w:rsidRDefault="00FE0178">
            <w:pPr>
              <w:pStyle w:val="ConsPlusNormal"/>
              <w:jc w:val="center"/>
            </w:pPr>
            <w:r>
              <w:t>465</w:t>
            </w:r>
          </w:p>
        </w:tc>
        <w:tc>
          <w:tcPr>
            <w:tcW w:w="780" w:type="dxa"/>
            <w:tcBorders>
              <w:top w:val="nil"/>
              <w:left w:val="nil"/>
              <w:bottom w:val="nil"/>
              <w:right w:val="nil"/>
            </w:tcBorders>
          </w:tcPr>
          <w:p w:rsidR="00FE0178" w:rsidRDefault="00FE0178">
            <w:pPr>
              <w:pStyle w:val="ConsPlusNormal"/>
              <w:jc w:val="center"/>
            </w:pPr>
            <w:r>
              <w:t>660,6</w:t>
            </w:r>
          </w:p>
        </w:tc>
        <w:tc>
          <w:tcPr>
            <w:tcW w:w="780" w:type="dxa"/>
            <w:tcBorders>
              <w:top w:val="nil"/>
              <w:left w:val="nil"/>
              <w:bottom w:val="nil"/>
              <w:right w:val="nil"/>
            </w:tcBorders>
          </w:tcPr>
          <w:p w:rsidR="00FE0178" w:rsidRDefault="00FE0178">
            <w:pPr>
              <w:pStyle w:val="ConsPlusNormal"/>
              <w:jc w:val="center"/>
            </w:pPr>
            <w:r>
              <w:t>535,1</w:t>
            </w:r>
          </w:p>
        </w:tc>
        <w:tc>
          <w:tcPr>
            <w:tcW w:w="780" w:type="dxa"/>
            <w:tcBorders>
              <w:top w:val="nil"/>
              <w:left w:val="nil"/>
              <w:bottom w:val="nil"/>
              <w:right w:val="nil"/>
            </w:tcBorders>
          </w:tcPr>
          <w:p w:rsidR="00FE0178" w:rsidRDefault="00FE0178">
            <w:pPr>
              <w:pStyle w:val="ConsPlusNormal"/>
              <w:jc w:val="center"/>
            </w:pPr>
            <w:r>
              <w:t>717,9</w:t>
            </w:r>
          </w:p>
        </w:tc>
        <w:tc>
          <w:tcPr>
            <w:tcW w:w="780" w:type="dxa"/>
            <w:tcBorders>
              <w:top w:val="nil"/>
              <w:left w:val="nil"/>
              <w:bottom w:val="nil"/>
              <w:right w:val="nil"/>
            </w:tcBorders>
          </w:tcPr>
          <w:p w:rsidR="00FE0178" w:rsidRDefault="00FE0178">
            <w:pPr>
              <w:pStyle w:val="ConsPlusNormal"/>
              <w:jc w:val="center"/>
            </w:pPr>
            <w:r>
              <w:t>707</w:t>
            </w:r>
          </w:p>
        </w:tc>
        <w:tc>
          <w:tcPr>
            <w:tcW w:w="780" w:type="dxa"/>
            <w:tcBorders>
              <w:top w:val="nil"/>
              <w:left w:val="nil"/>
              <w:bottom w:val="nil"/>
              <w:right w:val="nil"/>
            </w:tcBorders>
          </w:tcPr>
          <w:p w:rsidR="00FE0178" w:rsidRDefault="00FE0178">
            <w:pPr>
              <w:pStyle w:val="ConsPlusNormal"/>
              <w:jc w:val="center"/>
            </w:pPr>
            <w:r>
              <w:t>813</w:t>
            </w:r>
          </w:p>
        </w:tc>
        <w:tc>
          <w:tcPr>
            <w:tcW w:w="780" w:type="dxa"/>
            <w:tcBorders>
              <w:top w:val="nil"/>
              <w:left w:val="nil"/>
              <w:bottom w:val="nil"/>
              <w:right w:val="nil"/>
            </w:tcBorders>
          </w:tcPr>
          <w:p w:rsidR="00FE0178" w:rsidRDefault="00FE0178">
            <w:pPr>
              <w:pStyle w:val="ConsPlusNormal"/>
              <w:jc w:val="center"/>
            </w:pPr>
            <w:r>
              <w:t>935</w:t>
            </w:r>
          </w:p>
        </w:tc>
        <w:tc>
          <w:tcPr>
            <w:tcW w:w="780" w:type="dxa"/>
            <w:tcBorders>
              <w:top w:val="nil"/>
              <w:left w:val="nil"/>
              <w:bottom w:val="nil"/>
              <w:right w:val="nil"/>
            </w:tcBorders>
          </w:tcPr>
          <w:p w:rsidR="00FE0178" w:rsidRDefault="00FE0178">
            <w:pPr>
              <w:pStyle w:val="ConsPlusNormal"/>
              <w:jc w:val="center"/>
            </w:pPr>
            <w:r>
              <w:t>1075</w:t>
            </w:r>
          </w:p>
        </w:tc>
      </w:tr>
      <w:tr w:rsidR="00FE0178">
        <w:tblPrEx>
          <w:tblBorders>
            <w:insideH w:val="none" w:sz="0" w:space="0" w:color="auto"/>
            <w:insideV w:val="none" w:sz="0" w:space="0" w:color="auto"/>
          </w:tblBorders>
        </w:tblPrEx>
        <w:tc>
          <w:tcPr>
            <w:tcW w:w="451" w:type="dxa"/>
            <w:tcBorders>
              <w:top w:val="nil"/>
              <w:left w:val="nil"/>
              <w:bottom w:val="nil"/>
              <w:right w:val="nil"/>
            </w:tcBorders>
          </w:tcPr>
          <w:p w:rsidR="00FE0178" w:rsidRDefault="00FE0178">
            <w:pPr>
              <w:pStyle w:val="ConsPlusNormal"/>
              <w:jc w:val="center"/>
            </w:pPr>
            <w:r>
              <w:t>19.</w:t>
            </w:r>
          </w:p>
        </w:tc>
        <w:tc>
          <w:tcPr>
            <w:tcW w:w="2778" w:type="dxa"/>
            <w:tcBorders>
              <w:top w:val="nil"/>
              <w:left w:val="nil"/>
              <w:bottom w:val="nil"/>
              <w:right w:val="nil"/>
            </w:tcBorders>
          </w:tcPr>
          <w:p w:rsidR="00FE0178" w:rsidRDefault="00FE0178">
            <w:pPr>
              <w:pStyle w:val="ConsPlusNormal"/>
            </w:pPr>
            <w:r>
              <w:t>Количество туристов</w:t>
            </w:r>
          </w:p>
        </w:tc>
        <w:tc>
          <w:tcPr>
            <w:tcW w:w="794" w:type="dxa"/>
            <w:tcBorders>
              <w:top w:val="nil"/>
              <w:left w:val="nil"/>
              <w:bottom w:val="nil"/>
              <w:right w:val="nil"/>
            </w:tcBorders>
          </w:tcPr>
          <w:p w:rsidR="00FE0178" w:rsidRDefault="00FE0178">
            <w:pPr>
              <w:pStyle w:val="ConsPlusNormal"/>
              <w:jc w:val="center"/>
            </w:pPr>
            <w:r>
              <w:t>тыс. человек</w:t>
            </w:r>
          </w:p>
        </w:tc>
        <w:tc>
          <w:tcPr>
            <w:tcW w:w="1474" w:type="dxa"/>
            <w:tcBorders>
              <w:top w:val="nil"/>
              <w:left w:val="nil"/>
              <w:bottom w:val="nil"/>
              <w:right w:val="nil"/>
            </w:tcBorders>
          </w:tcPr>
          <w:p w:rsidR="00FE0178" w:rsidRDefault="00FE0178">
            <w:pPr>
              <w:pStyle w:val="ConsPlusNormal"/>
            </w:pPr>
            <w:r>
              <w:t>Минэкономразвития России</w:t>
            </w:r>
          </w:p>
        </w:tc>
        <w:tc>
          <w:tcPr>
            <w:tcW w:w="780" w:type="dxa"/>
            <w:tcBorders>
              <w:top w:val="nil"/>
              <w:left w:val="nil"/>
              <w:bottom w:val="nil"/>
              <w:right w:val="nil"/>
            </w:tcBorders>
          </w:tcPr>
          <w:p w:rsidR="00FE0178" w:rsidRDefault="00FE0178">
            <w:pPr>
              <w:pStyle w:val="ConsPlusNormal"/>
              <w:jc w:val="center"/>
            </w:pPr>
            <w:r>
              <w:t>-</w:t>
            </w:r>
          </w:p>
        </w:tc>
        <w:tc>
          <w:tcPr>
            <w:tcW w:w="780" w:type="dxa"/>
            <w:tcBorders>
              <w:top w:val="nil"/>
              <w:left w:val="nil"/>
              <w:bottom w:val="nil"/>
              <w:right w:val="nil"/>
            </w:tcBorders>
          </w:tcPr>
          <w:p w:rsidR="00FE0178" w:rsidRDefault="00FE0178">
            <w:pPr>
              <w:pStyle w:val="ConsPlusNormal"/>
              <w:jc w:val="center"/>
            </w:pPr>
            <w:r>
              <w:t>-</w:t>
            </w:r>
          </w:p>
        </w:tc>
        <w:tc>
          <w:tcPr>
            <w:tcW w:w="780" w:type="dxa"/>
            <w:tcBorders>
              <w:top w:val="nil"/>
              <w:left w:val="nil"/>
              <w:bottom w:val="nil"/>
              <w:right w:val="nil"/>
            </w:tcBorders>
          </w:tcPr>
          <w:p w:rsidR="00FE0178" w:rsidRDefault="00FE0178">
            <w:pPr>
              <w:pStyle w:val="ConsPlusNormal"/>
              <w:jc w:val="center"/>
            </w:pPr>
            <w:r>
              <w:t>-</w:t>
            </w:r>
          </w:p>
        </w:tc>
        <w:tc>
          <w:tcPr>
            <w:tcW w:w="907" w:type="dxa"/>
            <w:tcBorders>
              <w:top w:val="nil"/>
              <w:left w:val="nil"/>
              <w:bottom w:val="nil"/>
              <w:right w:val="nil"/>
            </w:tcBorders>
          </w:tcPr>
          <w:p w:rsidR="00FE0178" w:rsidRDefault="00FE0178">
            <w:pPr>
              <w:pStyle w:val="ConsPlusNormal"/>
              <w:jc w:val="center"/>
            </w:pPr>
            <w:r>
              <w:t>-</w:t>
            </w:r>
          </w:p>
        </w:tc>
        <w:tc>
          <w:tcPr>
            <w:tcW w:w="780" w:type="dxa"/>
            <w:tcBorders>
              <w:top w:val="nil"/>
              <w:left w:val="nil"/>
              <w:bottom w:val="nil"/>
              <w:right w:val="nil"/>
            </w:tcBorders>
          </w:tcPr>
          <w:p w:rsidR="00FE0178" w:rsidRDefault="00FE0178">
            <w:pPr>
              <w:pStyle w:val="ConsPlusNormal"/>
              <w:jc w:val="center"/>
            </w:pPr>
            <w:r>
              <w:t>-</w:t>
            </w:r>
          </w:p>
        </w:tc>
        <w:tc>
          <w:tcPr>
            <w:tcW w:w="780" w:type="dxa"/>
            <w:tcBorders>
              <w:top w:val="nil"/>
              <w:left w:val="nil"/>
              <w:bottom w:val="nil"/>
              <w:right w:val="nil"/>
            </w:tcBorders>
          </w:tcPr>
          <w:p w:rsidR="00FE0178" w:rsidRDefault="00FE0178">
            <w:pPr>
              <w:pStyle w:val="ConsPlusNormal"/>
              <w:jc w:val="center"/>
            </w:pPr>
            <w:r>
              <w:t>-</w:t>
            </w:r>
          </w:p>
        </w:tc>
        <w:tc>
          <w:tcPr>
            <w:tcW w:w="780" w:type="dxa"/>
            <w:tcBorders>
              <w:top w:val="nil"/>
              <w:left w:val="nil"/>
              <w:bottom w:val="nil"/>
              <w:right w:val="nil"/>
            </w:tcBorders>
          </w:tcPr>
          <w:p w:rsidR="00FE0178" w:rsidRDefault="00FE0178">
            <w:pPr>
              <w:pStyle w:val="ConsPlusNormal"/>
              <w:jc w:val="center"/>
            </w:pPr>
            <w:r>
              <w:t>-</w:t>
            </w:r>
          </w:p>
        </w:tc>
        <w:tc>
          <w:tcPr>
            <w:tcW w:w="780" w:type="dxa"/>
            <w:tcBorders>
              <w:top w:val="nil"/>
              <w:left w:val="nil"/>
              <w:bottom w:val="nil"/>
              <w:right w:val="nil"/>
            </w:tcBorders>
          </w:tcPr>
          <w:p w:rsidR="00FE0178" w:rsidRDefault="00FE0178">
            <w:pPr>
              <w:pStyle w:val="ConsPlusNormal"/>
              <w:jc w:val="center"/>
            </w:pPr>
            <w:r>
              <w:t>1322,7</w:t>
            </w:r>
          </w:p>
        </w:tc>
        <w:tc>
          <w:tcPr>
            <w:tcW w:w="780" w:type="dxa"/>
            <w:tcBorders>
              <w:top w:val="nil"/>
              <w:left w:val="nil"/>
              <w:bottom w:val="nil"/>
              <w:right w:val="nil"/>
            </w:tcBorders>
          </w:tcPr>
          <w:p w:rsidR="00FE0178" w:rsidRDefault="00FE0178">
            <w:pPr>
              <w:pStyle w:val="ConsPlusNormal"/>
              <w:jc w:val="center"/>
            </w:pPr>
            <w:r>
              <w:t>1517,4</w:t>
            </w:r>
          </w:p>
        </w:tc>
        <w:tc>
          <w:tcPr>
            <w:tcW w:w="780" w:type="dxa"/>
            <w:tcBorders>
              <w:top w:val="nil"/>
              <w:left w:val="nil"/>
              <w:bottom w:val="nil"/>
              <w:right w:val="nil"/>
            </w:tcBorders>
          </w:tcPr>
          <w:p w:rsidR="00FE0178" w:rsidRDefault="00FE0178">
            <w:pPr>
              <w:pStyle w:val="ConsPlusNormal"/>
              <w:jc w:val="center"/>
            </w:pPr>
            <w:r>
              <w:t>1742,4</w:t>
            </w:r>
          </w:p>
        </w:tc>
        <w:tc>
          <w:tcPr>
            <w:tcW w:w="780" w:type="dxa"/>
            <w:tcBorders>
              <w:top w:val="nil"/>
              <w:left w:val="nil"/>
              <w:bottom w:val="nil"/>
              <w:right w:val="nil"/>
            </w:tcBorders>
          </w:tcPr>
          <w:p w:rsidR="00FE0178" w:rsidRDefault="00FE0178">
            <w:pPr>
              <w:pStyle w:val="ConsPlusNormal"/>
              <w:jc w:val="center"/>
            </w:pPr>
            <w:r>
              <w:t>2002,7</w:t>
            </w:r>
          </w:p>
        </w:tc>
      </w:tr>
      <w:tr w:rsidR="00FE0178">
        <w:tblPrEx>
          <w:tblBorders>
            <w:insideH w:val="none" w:sz="0" w:space="0" w:color="auto"/>
            <w:insideV w:val="none" w:sz="0" w:space="0" w:color="auto"/>
          </w:tblBorders>
        </w:tblPrEx>
        <w:tc>
          <w:tcPr>
            <w:tcW w:w="451" w:type="dxa"/>
            <w:tcBorders>
              <w:top w:val="nil"/>
              <w:left w:val="nil"/>
              <w:bottom w:val="nil"/>
              <w:right w:val="nil"/>
            </w:tcBorders>
          </w:tcPr>
          <w:p w:rsidR="00FE0178" w:rsidRDefault="00FE0178">
            <w:pPr>
              <w:pStyle w:val="ConsPlusNormal"/>
              <w:jc w:val="center"/>
            </w:pPr>
            <w:r>
              <w:t>20.</w:t>
            </w:r>
          </w:p>
        </w:tc>
        <w:tc>
          <w:tcPr>
            <w:tcW w:w="2778" w:type="dxa"/>
            <w:tcBorders>
              <w:top w:val="nil"/>
              <w:left w:val="nil"/>
              <w:bottom w:val="nil"/>
              <w:right w:val="nil"/>
            </w:tcBorders>
          </w:tcPr>
          <w:p w:rsidR="00FE0178" w:rsidRDefault="00FE0178">
            <w:pPr>
              <w:pStyle w:val="ConsPlusNormal"/>
            </w:pPr>
            <w:r>
              <w:t>Потребление электроэнергии</w:t>
            </w:r>
          </w:p>
        </w:tc>
        <w:tc>
          <w:tcPr>
            <w:tcW w:w="794" w:type="dxa"/>
            <w:tcBorders>
              <w:top w:val="nil"/>
              <w:left w:val="nil"/>
              <w:bottom w:val="nil"/>
              <w:right w:val="nil"/>
            </w:tcBorders>
          </w:tcPr>
          <w:p w:rsidR="00FE0178" w:rsidRDefault="00FE0178">
            <w:pPr>
              <w:pStyle w:val="ConsPlusNormal"/>
              <w:jc w:val="center"/>
            </w:pPr>
            <w:r>
              <w:t>млн. кВт·ч</w:t>
            </w:r>
          </w:p>
        </w:tc>
        <w:tc>
          <w:tcPr>
            <w:tcW w:w="1474" w:type="dxa"/>
            <w:tcBorders>
              <w:top w:val="nil"/>
              <w:left w:val="nil"/>
              <w:bottom w:val="nil"/>
              <w:right w:val="nil"/>
            </w:tcBorders>
          </w:tcPr>
          <w:p w:rsidR="00FE0178" w:rsidRDefault="00FE0178">
            <w:pPr>
              <w:pStyle w:val="ConsPlusNormal"/>
            </w:pPr>
            <w:r>
              <w:t>Минэкономразвития России</w:t>
            </w:r>
          </w:p>
        </w:tc>
        <w:tc>
          <w:tcPr>
            <w:tcW w:w="780" w:type="dxa"/>
            <w:tcBorders>
              <w:top w:val="nil"/>
              <w:left w:val="nil"/>
              <w:bottom w:val="nil"/>
              <w:right w:val="nil"/>
            </w:tcBorders>
          </w:tcPr>
          <w:p w:rsidR="00FE0178" w:rsidRDefault="00FE0178">
            <w:pPr>
              <w:pStyle w:val="ConsPlusNormal"/>
              <w:jc w:val="center"/>
            </w:pPr>
            <w:r>
              <w:t>4811</w:t>
            </w:r>
          </w:p>
        </w:tc>
        <w:tc>
          <w:tcPr>
            <w:tcW w:w="780" w:type="dxa"/>
            <w:tcBorders>
              <w:top w:val="nil"/>
              <w:left w:val="nil"/>
              <w:bottom w:val="nil"/>
              <w:right w:val="nil"/>
            </w:tcBorders>
          </w:tcPr>
          <w:p w:rsidR="00FE0178" w:rsidRDefault="00FE0178">
            <w:pPr>
              <w:pStyle w:val="ConsPlusNormal"/>
              <w:jc w:val="center"/>
            </w:pPr>
            <w:r>
              <w:t>4811</w:t>
            </w:r>
          </w:p>
        </w:tc>
        <w:tc>
          <w:tcPr>
            <w:tcW w:w="780" w:type="dxa"/>
            <w:tcBorders>
              <w:top w:val="nil"/>
              <w:left w:val="nil"/>
              <w:bottom w:val="nil"/>
              <w:right w:val="nil"/>
            </w:tcBorders>
          </w:tcPr>
          <w:p w:rsidR="00FE0178" w:rsidRDefault="00FE0178">
            <w:pPr>
              <w:pStyle w:val="ConsPlusNormal"/>
              <w:jc w:val="center"/>
            </w:pPr>
            <w:r>
              <w:t>4850</w:t>
            </w:r>
          </w:p>
        </w:tc>
        <w:tc>
          <w:tcPr>
            <w:tcW w:w="907" w:type="dxa"/>
            <w:tcBorders>
              <w:top w:val="nil"/>
              <w:left w:val="nil"/>
              <w:bottom w:val="nil"/>
              <w:right w:val="nil"/>
            </w:tcBorders>
          </w:tcPr>
          <w:p w:rsidR="00FE0178" w:rsidRDefault="00FE0178">
            <w:pPr>
              <w:pStyle w:val="ConsPlusNormal"/>
              <w:jc w:val="center"/>
            </w:pPr>
            <w:r>
              <w:t>4415</w:t>
            </w:r>
          </w:p>
        </w:tc>
        <w:tc>
          <w:tcPr>
            <w:tcW w:w="780" w:type="dxa"/>
            <w:tcBorders>
              <w:top w:val="nil"/>
              <w:left w:val="nil"/>
              <w:bottom w:val="nil"/>
              <w:right w:val="nil"/>
            </w:tcBorders>
          </w:tcPr>
          <w:p w:rsidR="00FE0178" w:rsidRDefault="00FE0178">
            <w:pPr>
              <w:pStyle w:val="ConsPlusNormal"/>
              <w:jc w:val="center"/>
            </w:pPr>
            <w:r>
              <w:t>5000</w:t>
            </w:r>
          </w:p>
        </w:tc>
        <w:tc>
          <w:tcPr>
            <w:tcW w:w="780" w:type="dxa"/>
            <w:tcBorders>
              <w:top w:val="nil"/>
              <w:left w:val="nil"/>
              <w:bottom w:val="nil"/>
              <w:right w:val="nil"/>
            </w:tcBorders>
          </w:tcPr>
          <w:p w:rsidR="00FE0178" w:rsidRDefault="00FE0178">
            <w:pPr>
              <w:pStyle w:val="ConsPlusNormal"/>
              <w:jc w:val="center"/>
            </w:pPr>
            <w:r>
              <w:t>4373</w:t>
            </w:r>
          </w:p>
        </w:tc>
        <w:tc>
          <w:tcPr>
            <w:tcW w:w="780" w:type="dxa"/>
            <w:tcBorders>
              <w:top w:val="nil"/>
              <w:left w:val="nil"/>
              <w:bottom w:val="nil"/>
              <w:right w:val="nil"/>
            </w:tcBorders>
          </w:tcPr>
          <w:p w:rsidR="00FE0178" w:rsidRDefault="00FE0178">
            <w:pPr>
              <w:pStyle w:val="ConsPlusNormal"/>
              <w:jc w:val="center"/>
            </w:pPr>
            <w:r>
              <w:t>5200</w:t>
            </w:r>
          </w:p>
        </w:tc>
        <w:tc>
          <w:tcPr>
            <w:tcW w:w="780" w:type="dxa"/>
            <w:tcBorders>
              <w:top w:val="nil"/>
              <w:left w:val="nil"/>
              <w:bottom w:val="nil"/>
              <w:right w:val="nil"/>
            </w:tcBorders>
          </w:tcPr>
          <w:p w:rsidR="00FE0178" w:rsidRDefault="00FE0178">
            <w:pPr>
              <w:pStyle w:val="ConsPlusNormal"/>
              <w:jc w:val="center"/>
            </w:pPr>
            <w:r>
              <w:t>4475</w:t>
            </w:r>
          </w:p>
        </w:tc>
        <w:tc>
          <w:tcPr>
            <w:tcW w:w="780" w:type="dxa"/>
            <w:tcBorders>
              <w:top w:val="nil"/>
              <w:left w:val="nil"/>
              <w:bottom w:val="nil"/>
              <w:right w:val="nil"/>
            </w:tcBorders>
          </w:tcPr>
          <w:p w:rsidR="00FE0178" w:rsidRDefault="00FE0178">
            <w:pPr>
              <w:pStyle w:val="ConsPlusNormal"/>
              <w:jc w:val="center"/>
            </w:pPr>
            <w:r>
              <w:t>4665</w:t>
            </w:r>
          </w:p>
        </w:tc>
        <w:tc>
          <w:tcPr>
            <w:tcW w:w="780" w:type="dxa"/>
            <w:tcBorders>
              <w:top w:val="nil"/>
              <w:left w:val="nil"/>
              <w:bottom w:val="nil"/>
              <w:right w:val="nil"/>
            </w:tcBorders>
          </w:tcPr>
          <w:p w:rsidR="00FE0178" w:rsidRDefault="00FE0178">
            <w:pPr>
              <w:pStyle w:val="ConsPlusNormal"/>
              <w:jc w:val="center"/>
            </w:pPr>
            <w:r>
              <w:t>4807</w:t>
            </w:r>
          </w:p>
        </w:tc>
        <w:tc>
          <w:tcPr>
            <w:tcW w:w="780" w:type="dxa"/>
            <w:tcBorders>
              <w:top w:val="nil"/>
              <w:left w:val="nil"/>
              <w:bottom w:val="nil"/>
              <w:right w:val="nil"/>
            </w:tcBorders>
          </w:tcPr>
          <w:p w:rsidR="00FE0178" w:rsidRDefault="00FE0178">
            <w:pPr>
              <w:pStyle w:val="ConsPlusNormal"/>
              <w:jc w:val="center"/>
            </w:pPr>
            <w:r>
              <w:t>4933</w:t>
            </w:r>
          </w:p>
        </w:tc>
      </w:tr>
      <w:tr w:rsidR="00FE0178">
        <w:tblPrEx>
          <w:tblBorders>
            <w:insideH w:val="none" w:sz="0" w:space="0" w:color="auto"/>
            <w:insideV w:val="none" w:sz="0" w:space="0" w:color="auto"/>
          </w:tblBorders>
        </w:tblPrEx>
        <w:tc>
          <w:tcPr>
            <w:tcW w:w="451" w:type="dxa"/>
            <w:tcBorders>
              <w:top w:val="nil"/>
              <w:left w:val="nil"/>
              <w:bottom w:val="nil"/>
              <w:right w:val="nil"/>
            </w:tcBorders>
          </w:tcPr>
          <w:p w:rsidR="00FE0178" w:rsidRDefault="00FE0178">
            <w:pPr>
              <w:pStyle w:val="ConsPlusNormal"/>
              <w:jc w:val="center"/>
            </w:pPr>
            <w:r>
              <w:t>21.</w:t>
            </w:r>
          </w:p>
        </w:tc>
        <w:tc>
          <w:tcPr>
            <w:tcW w:w="2778" w:type="dxa"/>
            <w:tcBorders>
              <w:top w:val="nil"/>
              <w:left w:val="nil"/>
              <w:bottom w:val="nil"/>
              <w:right w:val="nil"/>
            </w:tcBorders>
          </w:tcPr>
          <w:p w:rsidR="00FE0178" w:rsidRDefault="00FE0178">
            <w:pPr>
              <w:pStyle w:val="ConsPlusNormal"/>
            </w:pPr>
            <w:r>
              <w:t>Смертность населения</w:t>
            </w:r>
          </w:p>
        </w:tc>
        <w:tc>
          <w:tcPr>
            <w:tcW w:w="794" w:type="dxa"/>
            <w:tcBorders>
              <w:top w:val="nil"/>
              <w:left w:val="nil"/>
              <w:bottom w:val="nil"/>
              <w:right w:val="nil"/>
            </w:tcBorders>
          </w:tcPr>
          <w:p w:rsidR="00FE0178" w:rsidRDefault="00FE0178">
            <w:pPr>
              <w:pStyle w:val="ConsPlusNormal"/>
              <w:jc w:val="center"/>
            </w:pPr>
            <w:r>
              <w:t>(</w:t>
            </w:r>
            <w:proofErr w:type="gramStart"/>
            <w:r>
              <w:t>на</w:t>
            </w:r>
            <w:proofErr w:type="gramEnd"/>
            <w:r>
              <w:t xml:space="preserve"> 1000 населения)</w:t>
            </w:r>
          </w:p>
        </w:tc>
        <w:tc>
          <w:tcPr>
            <w:tcW w:w="1474" w:type="dxa"/>
            <w:tcBorders>
              <w:top w:val="nil"/>
              <w:left w:val="nil"/>
              <w:bottom w:val="nil"/>
              <w:right w:val="nil"/>
            </w:tcBorders>
          </w:tcPr>
          <w:p w:rsidR="00FE0178" w:rsidRDefault="00FE0178">
            <w:pPr>
              <w:pStyle w:val="ConsPlusNormal"/>
            </w:pPr>
            <w:r>
              <w:t>Минэкономразвития России</w:t>
            </w:r>
          </w:p>
        </w:tc>
        <w:tc>
          <w:tcPr>
            <w:tcW w:w="780" w:type="dxa"/>
            <w:tcBorders>
              <w:top w:val="nil"/>
              <w:left w:val="nil"/>
              <w:bottom w:val="nil"/>
              <w:right w:val="nil"/>
            </w:tcBorders>
          </w:tcPr>
          <w:p w:rsidR="00FE0178" w:rsidRDefault="00FE0178">
            <w:pPr>
              <w:pStyle w:val="ConsPlusNormal"/>
              <w:jc w:val="center"/>
            </w:pPr>
            <w:r>
              <w:t>12,5</w:t>
            </w:r>
          </w:p>
        </w:tc>
        <w:tc>
          <w:tcPr>
            <w:tcW w:w="780" w:type="dxa"/>
            <w:tcBorders>
              <w:top w:val="nil"/>
              <w:left w:val="nil"/>
              <w:bottom w:val="nil"/>
              <w:right w:val="nil"/>
            </w:tcBorders>
          </w:tcPr>
          <w:p w:rsidR="00FE0178" w:rsidRDefault="00FE0178">
            <w:pPr>
              <w:pStyle w:val="ConsPlusNormal"/>
              <w:jc w:val="center"/>
            </w:pPr>
            <w:r>
              <w:t>13,1</w:t>
            </w:r>
          </w:p>
        </w:tc>
        <w:tc>
          <w:tcPr>
            <w:tcW w:w="780" w:type="dxa"/>
            <w:tcBorders>
              <w:top w:val="nil"/>
              <w:left w:val="nil"/>
              <w:bottom w:val="nil"/>
              <w:right w:val="nil"/>
            </w:tcBorders>
          </w:tcPr>
          <w:p w:rsidR="00FE0178" w:rsidRDefault="00FE0178">
            <w:pPr>
              <w:pStyle w:val="ConsPlusNormal"/>
              <w:jc w:val="center"/>
            </w:pPr>
            <w:r>
              <w:t>12,5</w:t>
            </w:r>
          </w:p>
        </w:tc>
        <w:tc>
          <w:tcPr>
            <w:tcW w:w="907" w:type="dxa"/>
            <w:tcBorders>
              <w:top w:val="nil"/>
              <w:left w:val="nil"/>
              <w:bottom w:val="nil"/>
              <w:right w:val="nil"/>
            </w:tcBorders>
          </w:tcPr>
          <w:p w:rsidR="00FE0178" w:rsidRDefault="00FE0178">
            <w:pPr>
              <w:pStyle w:val="ConsPlusNormal"/>
              <w:jc w:val="center"/>
            </w:pPr>
            <w:r>
              <w:t>13,3</w:t>
            </w:r>
          </w:p>
        </w:tc>
        <w:tc>
          <w:tcPr>
            <w:tcW w:w="780" w:type="dxa"/>
            <w:tcBorders>
              <w:top w:val="nil"/>
              <w:left w:val="nil"/>
              <w:bottom w:val="nil"/>
              <w:right w:val="nil"/>
            </w:tcBorders>
          </w:tcPr>
          <w:p w:rsidR="00FE0178" w:rsidRDefault="00FE0178">
            <w:pPr>
              <w:pStyle w:val="ConsPlusNormal"/>
              <w:jc w:val="center"/>
            </w:pPr>
            <w:r>
              <w:t>12,5</w:t>
            </w:r>
          </w:p>
        </w:tc>
        <w:tc>
          <w:tcPr>
            <w:tcW w:w="780" w:type="dxa"/>
            <w:tcBorders>
              <w:top w:val="nil"/>
              <w:left w:val="nil"/>
              <w:bottom w:val="nil"/>
              <w:right w:val="nil"/>
            </w:tcBorders>
          </w:tcPr>
          <w:p w:rsidR="00FE0178" w:rsidRDefault="00FE0178">
            <w:pPr>
              <w:pStyle w:val="ConsPlusNormal"/>
              <w:jc w:val="center"/>
            </w:pPr>
            <w:r>
              <w:t>13,2</w:t>
            </w:r>
          </w:p>
        </w:tc>
        <w:tc>
          <w:tcPr>
            <w:tcW w:w="780" w:type="dxa"/>
            <w:tcBorders>
              <w:top w:val="nil"/>
              <w:left w:val="nil"/>
              <w:bottom w:val="nil"/>
              <w:right w:val="nil"/>
            </w:tcBorders>
          </w:tcPr>
          <w:p w:rsidR="00FE0178" w:rsidRDefault="00FE0178">
            <w:pPr>
              <w:pStyle w:val="ConsPlusNormal"/>
              <w:jc w:val="center"/>
            </w:pPr>
            <w:r>
              <w:t>12,2</w:t>
            </w:r>
          </w:p>
        </w:tc>
        <w:tc>
          <w:tcPr>
            <w:tcW w:w="780" w:type="dxa"/>
            <w:tcBorders>
              <w:top w:val="nil"/>
              <w:left w:val="nil"/>
              <w:bottom w:val="nil"/>
              <w:right w:val="nil"/>
            </w:tcBorders>
          </w:tcPr>
          <w:p w:rsidR="00FE0178" w:rsidRDefault="00FE0178">
            <w:pPr>
              <w:pStyle w:val="ConsPlusNormal"/>
              <w:jc w:val="center"/>
            </w:pPr>
            <w:r>
              <w:t>12,1</w:t>
            </w:r>
          </w:p>
        </w:tc>
        <w:tc>
          <w:tcPr>
            <w:tcW w:w="780" w:type="dxa"/>
            <w:tcBorders>
              <w:top w:val="nil"/>
              <w:left w:val="nil"/>
              <w:bottom w:val="nil"/>
              <w:right w:val="nil"/>
            </w:tcBorders>
          </w:tcPr>
          <w:p w:rsidR="00FE0178" w:rsidRDefault="00FE0178">
            <w:pPr>
              <w:pStyle w:val="ConsPlusNormal"/>
              <w:jc w:val="center"/>
            </w:pPr>
            <w:r>
              <w:t>11,8</w:t>
            </w:r>
          </w:p>
        </w:tc>
        <w:tc>
          <w:tcPr>
            <w:tcW w:w="780" w:type="dxa"/>
            <w:tcBorders>
              <w:top w:val="nil"/>
              <w:left w:val="nil"/>
              <w:bottom w:val="nil"/>
              <w:right w:val="nil"/>
            </w:tcBorders>
          </w:tcPr>
          <w:p w:rsidR="00FE0178" w:rsidRDefault="00FE0178">
            <w:pPr>
              <w:pStyle w:val="ConsPlusNormal"/>
              <w:jc w:val="center"/>
            </w:pPr>
            <w:r>
              <w:t>11,5</w:t>
            </w:r>
          </w:p>
        </w:tc>
        <w:tc>
          <w:tcPr>
            <w:tcW w:w="780" w:type="dxa"/>
            <w:tcBorders>
              <w:top w:val="nil"/>
              <w:left w:val="nil"/>
              <w:bottom w:val="nil"/>
              <w:right w:val="nil"/>
            </w:tcBorders>
          </w:tcPr>
          <w:p w:rsidR="00FE0178" w:rsidRDefault="00FE0178">
            <w:pPr>
              <w:pStyle w:val="ConsPlusNormal"/>
              <w:jc w:val="center"/>
            </w:pPr>
            <w:r>
              <w:t>11,2</w:t>
            </w:r>
          </w:p>
        </w:tc>
      </w:tr>
      <w:tr w:rsidR="00FE0178">
        <w:tblPrEx>
          <w:tblBorders>
            <w:insideH w:val="none" w:sz="0" w:space="0" w:color="auto"/>
            <w:insideV w:val="none" w:sz="0" w:space="0" w:color="auto"/>
          </w:tblBorders>
        </w:tblPrEx>
        <w:tc>
          <w:tcPr>
            <w:tcW w:w="451" w:type="dxa"/>
            <w:tcBorders>
              <w:top w:val="nil"/>
              <w:left w:val="nil"/>
              <w:bottom w:val="nil"/>
              <w:right w:val="nil"/>
            </w:tcBorders>
          </w:tcPr>
          <w:p w:rsidR="00FE0178" w:rsidRDefault="00FE0178">
            <w:pPr>
              <w:pStyle w:val="ConsPlusNormal"/>
              <w:jc w:val="center"/>
            </w:pPr>
            <w:r>
              <w:t>22.</w:t>
            </w:r>
          </w:p>
        </w:tc>
        <w:tc>
          <w:tcPr>
            <w:tcW w:w="2778" w:type="dxa"/>
            <w:tcBorders>
              <w:top w:val="nil"/>
              <w:left w:val="nil"/>
              <w:bottom w:val="nil"/>
              <w:right w:val="nil"/>
            </w:tcBorders>
          </w:tcPr>
          <w:p w:rsidR="00FE0178" w:rsidRDefault="00FE0178">
            <w:pPr>
              <w:pStyle w:val="ConsPlusNormal"/>
            </w:pPr>
            <w:r>
              <w:t>Младенческая смертность</w:t>
            </w:r>
          </w:p>
        </w:tc>
        <w:tc>
          <w:tcPr>
            <w:tcW w:w="794" w:type="dxa"/>
            <w:tcBorders>
              <w:top w:val="nil"/>
              <w:left w:val="nil"/>
              <w:bottom w:val="nil"/>
              <w:right w:val="nil"/>
            </w:tcBorders>
          </w:tcPr>
          <w:p w:rsidR="00FE0178" w:rsidRDefault="00FE0178">
            <w:pPr>
              <w:pStyle w:val="ConsPlusNormal"/>
              <w:jc w:val="center"/>
            </w:pPr>
            <w:r>
              <w:t>(</w:t>
            </w:r>
            <w:proofErr w:type="gramStart"/>
            <w:r>
              <w:t>на</w:t>
            </w:r>
            <w:proofErr w:type="gramEnd"/>
            <w:r>
              <w:t xml:space="preserve"> 1000 родившихся живыми)</w:t>
            </w:r>
          </w:p>
        </w:tc>
        <w:tc>
          <w:tcPr>
            <w:tcW w:w="1474" w:type="dxa"/>
            <w:tcBorders>
              <w:top w:val="nil"/>
              <w:left w:val="nil"/>
              <w:bottom w:val="nil"/>
              <w:right w:val="nil"/>
            </w:tcBorders>
          </w:tcPr>
          <w:p w:rsidR="00FE0178" w:rsidRDefault="00FE0178">
            <w:pPr>
              <w:pStyle w:val="ConsPlusNormal"/>
            </w:pPr>
            <w:r>
              <w:t>Минэкономразвития России</w:t>
            </w:r>
          </w:p>
        </w:tc>
        <w:tc>
          <w:tcPr>
            <w:tcW w:w="780" w:type="dxa"/>
            <w:tcBorders>
              <w:top w:val="nil"/>
              <w:left w:val="nil"/>
              <w:bottom w:val="nil"/>
              <w:right w:val="nil"/>
            </w:tcBorders>
          </w:tcPr>
          <w:p w:rsidR="00FE0178" w:rsidRDefault="00FE0178">
            <w:pPr>
              <w:pStyle w:val="ConsPlusNormal"/>
              <w:jc w:val="center"/>
            </w:pPr>
            <w:r>
              <w:t>6,9</w:t>
            </w:r>
          </w:p>
        </w:tc>
        <w:tc>
          <w:tcPr>
            <w:tcW w:w="780" w:type="dxa"/>
            <w:tcBorders>
              <w:top w:val="nil"/>
              <w:left w:val="nil"/>
              <w:bottom w:val="nil"/>
              <w:right w:val="nil"/>
            </w:tcBorders>
          </w:tcPr>
          <w:p w:rsidR="00FE0178" w:rsidRDefault="00FE0178">
            <w:pPr>
              <w:pStyle w:val="ConsPlusNormal"/>
              <w:jc w:val="center"/>
            </w:pPr>
            <w:r>
              <w:t>6,5</w:t>
            </w:r>
          </w:p>
        </w:tc>
        <w:tc>
          <w:tcPr>
            <w:tcW w:w="780" w:type="dxa"/>
            <w:tcBorders>
              <w:top w:val="nil"/>
              <w:left w:val="nil"/>
              <w:bottom w:val="nil"/>
              <w:right w:val="nil"/>
            </w:tcBorders>
          </w:tcPr>
          <w:p w:rsidR="00FE0178" w:rsidRDefault="00FE0178">
            <w:pPr>
              <w:pStyle w:val="ConsPlusNormal"/>
              <w:jc w:val="center"/>
            </w:pPr>
            <w:r>
              <w:t>6,2</w:t>
            </w:r>
          </w:p>
        </w:tc>
        <w:tc>
          <w:tcPr>
            <w:tcW w:w="907" w:type="dxa"/>
            <w:tcBorders>
              <w:top w:val="nil"/>
              <w:left w:val="nil"/>
              <w:bottom w:val="nil"/>
              <w:right w:val="nil"/>
            </w:tcBorders>
          </w:tcPr>
          <w:p w:rsidR="00FE0178" w:rsidRDefault="00FE0178">
            <w:pPr>
              <w:pStyle w:val="ConsPlusNormal"/>
              <w:jc w:val="center"/>
            </w:pPr>
            <w:r>
              <w:t>7,9</w:t>
            </w:r>
          </w:p>
        </w:tc>
        <w:tc>
          <w:tcPr>
            <w:tcW w:w="780" w:type="dxa"/>
            <w:tcBorders>
              <w:top w:val="nil"/>
              <w:left w:val="nil"/>
              <w:bottom w:val="nil"/>
              <w:right w:val="nil"/>
            </w:tcBorders>
          </w:tcPr>
          <w:p w:rsidR="00FE0178" w:rsidRDefault="00FE0178">
            <w:pPr>
              <w:pStyle w:val="ConsPlusNormal"/>
              <w:jc w:val="center"/>
            </w:pPr>
            <w:r>
              <w:t>6,1</w:t>
            </w:r>
          </w:p>
        </w:tc>
        <w:tc>
          <w:tcPr>
            <w:tcW w:w="780" w:type="dxa"/>
            <w:tcBorders>
              <w:top w:val="nil"/>
              <w:left w:val="nil"/>
              <w:bottom w:val="nil"/>
              <w:right w:val="nil"/>
            </w:tcBorders>
          </w:tcPr>
          <w:p w:rsidR="00FE0178" w:rsidRDefault="00FE0178">
            <w:pPr>
              <w:pStyle w:val="ConsPlusNormal"/>
              <w:jc w:val="center"/>
            </w:pPr>
            <w:r>
              <w:t>6,1</w:t>
            </w:r>
          </w:p>
        </w:tc>
        <w:tc>
          <w:tcPr>
            <w:tcW w:w="780" w:type="dxa"/>
            <w:tcBorders>
              <w:top w:val="nil"/>
              <w:left w:val="nil"/>
              <w:bottom w:val="nil"/>
              <w:right w:val="nil"/>
            </w:tcBorders>
          </w:tcPr>
          <w:p w:rsidR="00FE0178" w:rsidRDefault="00FE0178">
            <w:pPr>
              <w:pStyle w:val="ConsPlusNormal"/>
              <w:jc w:val="center"/>
            </w:pPr>
            <w:r>
              <w:t>6,0</w:t>
            </w:r>
          </w:p>
        </w:tc>
        <w:tc>
          <w:tcPr>
            <w:tcW w:w="780" w:type="dxa"/>
            <w:tcBorders>
              <w:top w:val="nil"/>
              <w:left w:val="nil"/>
              <w:bottom w:val="nil"/>
              <w:right w:val="nil"/>
            </w:tcBorders>
          </w:tcPr>
          <w:p w:rsidR="00FE0178" w:rsidRDefault="00FE0178">
            <w:pPr>
              <w:pStyle w:val="ConsPlusNormal"/>
              <w:jc w:val="center"/>
            </w:pPr>
            <w:r>
              <w:t>5,9</w:t>
            </w:r>
          </w:p>
        </w:tc>
        <w:tc>
          <w:tcPr>
            <w:tcW w:w="780" w:type="dxa"/>
            <w:tcBorders>
              <w:top w:val="nil"/>
              <w:left w:val="nil"/>
              <w:bottom w:val="nil"/>
              <w:right w:val="nil"/>
            </w:tcBorders>
          </w:tcPr>
          <w:p w:rsidR="00FE0178" w:rsidRDefault="00FE0178">
            <w:pPr>
              <w:pStyle w:val="ConsPlusNormal"/>
              <w:jc w:val="center"/>
            </w:pPr>
            <w:r>
              <w:t>5,8</w:t>
            </w:r>
          </w:p>
        </w:tc>
        <w:tc>
          <w:tcPr>
            <w:tcW w:w="780" w:type="dxa"/>
            <w:tcBorders>
              <w:top w:val="nil"/>
              <w:left w:val="nil"/>
              <w:bottom w:val="nil"/>
              <w:right w:val="nil"/>
            </w:tcBorders>
          </w:tcPr>
          <w:p w:rsidR="00FE0178" w:rsidRDefault="00FE0178">
            <w:pPr>
              <w:pStyle w:val="ConsPlusNormal"/>
              <w:jc w:val="center"/>
            </w:pPr>
            <w:r>
              <w:t>5,7</w:t>
            </w:r>
          </w:p>
        </w:tc>
        <w:tc>
          <w:tcPr>
            <w:tcW w:w="780" w:type="dxa"/>
            <w:tcBorders>
              <w:top w:val="nil"/>
              <w:left w:val="nil"/>
              <w:bottom w:val="nil"/>
              <w:right w:val="nil"/>
            </w:tcBorders>
          </w:tcPr>
          <w:p w:rsidR="00FE0178" w:rsidRDefault="00FE0178">
            <w:pPr>
              <w:pStyle w:val="ConsPlusNormal"/>
              <w:jc w:val="center"/>
            </w:pPr>
            <w:r>
              <w:t>5,6</w:t>
            </w:r>
          </w:p>
        </w:tc>
      </w:tr>
      <w:tr w:rsidR="00FE0178">
        <w:tblPrEx>
          <w:tblBorders>
            <w:insideH w:val="none" w:sz="0" w:space="0" w:color="auto"/>
            <w:insideV w:val="none" w:sz="0" w:space="0" w:color="auto"/>
          </w:tblBorders>
        </w:tblPrEx>
        <w:tc>
          <w:tcPr>
            <w:tcW w:w="451" w:type="dxa"/>
            <w:tcBorders>
              <w:top w:val="nil"/>
              <w:left w:val="nil"/>
              <w:bottom w:val="nil"/>
              <w:right w:val="nil"/>
            </w:tcBorders>
          </w:tcPr>
          <w:p w:rsidR="00FE0178" w:rsidRDefault="00FE0178">
            <w:pPr>
              <w:pStyle w:val="ConsPlusNormal"/>
              <w:jc w:val="center"/>
            </w:pPr>
            <w:r>
              <w:t>23.</w:t>
            </w:r>
          </w:p>
        </w:tc>
        <w:tc>
          <w:tcPr>
            <w:tcW w:w="2778" w:type="dxa"/>
            <w:tcBorders>
              <w:top w:val="nil"/>
              <w:left w:val="nil"/>
              <w:bottom w:val="nil"/>
              <w:right w:val="nil"/>
            </w:tcBorders>
          </w:tcPr>
          <w:p w:rsidR="00FE0178" w:rsidRDefault="00FE0178">
            <w:pPr>
              <w:pStyle w:val="ConsPlusNormal"/>
            </w:pPr>
            <w:r>
              <w:t xml:space="preserve">Удельный вес населения, систематически занимающегося </w:t>
            </w:r>
            <w:r>
              <w:lastRenderedPageBreak/>
              <w:t>физической культурой и спортом</w:t>
            </w:r>
          </w:p>
        </w:tc>
        <w:tc>
          <w:tcPr>
            <w:tcW w:w="794" w:type="dxa"/>
            <w:tcBorders>
              <w:top w:val="nil"/>
              <w:left w:val="nil"/>
              <w:bottom w:val="nil"/>
              <w:right w:val="nil"/>
            </w:tcBorders>
          </w:tcPr>
          <w:p w:rsidR="00FE0178" w:rsidRDefault="00FE0178">
            <w:pPr>
              <w:pStyle w:val="ConsPlusNormal"/>
              <w:jc w:val="center"/>
            </w:pPr>
            <w:proofErr w:type="gramStart"/>
            <w:r>
              <w:lastRenderedPageBreak/>
              <w:t>процентов</w:t>
            </w:r>
            <w:proofErr w:type="gramEnd"/>
          </w:p>
        </w:tc>
        <w:tc>
          <w:tcPr>
            <w:tcW w:w="1474" w:type="dxa"/>
            <w:tcBorders>
              <w:top w:val="nil"/>
              <w:left w:val="nil"/>
              <w:bottom w:val="nil"/>
              <w:right w:val="nil"/>
            </w:tcBorders>
          </w:tcPr>
          <w:p w:rsidR="00FE0178" w:rsidRDefault="00FE0178">
            <w:pPr>
              <w:pStyle w:val="ConsPlusNormal"/>
            </w:pPr>
            <w:r>
              <w:t>Минэкономразвития России</w:t>
            </w:r>
          </w:p>
        </w:tc>
        <w:tc>
          <w:tcPr>
            <w:tcW w:w="780" w:type="dxa"/>
            <w:tcBorders>
              <w:top w:val="nil"/>
              <w:left w:val="nil"/>
              <w:bottom w:val="nil"/>
              <w:right w:val="nil"/>
            </w:tcBorders>
          </w:tcPr>
          <w:p w:rsidR="00FE0178" w:rsidRDefault="00FE0178">
            <w:pPr>
              <w:pStyle w:val="ConsPlusNormal"/>
              <w:jc w:val="center"/>
            </w:pPr>
            <w:r>
              <w:t>21,7</w:t>
            </w:r>
          </w:p>
        </w:tc>
        <w:tc>
          <w:tcPr>
            <w:tcW w:w="780" w:type="dxa"/>
            <w:tcBorders>
              <w:top w:val="nil"/>
              <w:left w:val="nil"/>
              <w:bottom w:val="nil"/>
              <w:right w:val="nil"/>
            </w:tcBorders>
          </w:tcPr>
          <w:p w:rsidR="00FE0178" w:rsidRDefault="00FE0178">
            <w:pPr>
              <w:pStyle w:val="ConsPlusNormal"/>
              <w:jc w:val="center"/>
            </w:pPr>
            <w:r>
              <w:t>21,7</w:t>
            </w:r>
          </w:p>
        </w:tc>
        <w:tc>
          <w:tcPr>
            <w:tcW w:w="780" w:type="dxa"/>
            <w:tcBorders>
              <w:top w:val="nil"/>
              <w:left w:val="nil"/>
              <w:bottom w:val="nil"/>
              <w:right w:val="nil"/>
            </w:tcBorders>
          </w:tcPr>
          <w:p w:rsidR="00FE0178" w:rsidRDefault="00FE0178">
            <w:pPr>
              <w:pStyle w:val="ConsPlusNormal"/>
              <w:jc w:val="center"/>
            </w:pPr>
            <w:r>
              <w:t>22</w:t>
            </w:r>
          </w:p>
        </w:tc>
        <w:tc>
          <w:tcPr>
            <w:tcW w:w="907" w:type="dxa"/>
            <w:tcBorders>
              <w:top w:val="nil"/>
              <w:left w:val="nil"/>
              <w:bottom w:val="nil"/>
              <w:right w:val="nil"/>
            </w:tcBorders>
          </w:tcPr>
          <w:p w:rsidR="00FE0178" w:rsidRDefault="00FE0178">
            <w:pPr>
              <w:pStyle w:val="ConsPlusNormal"/>
              <w:jc w:val="center"/>
            </w:pPr>
            <w:r>
              <w:t>22,5</w:t>
            </w:r>
          </w:p>
        </w:tc>
        <w:tc>
          <w:tcPr>
            <w:tcW w:w="780" w:type="dxa"/>
            <w:tcBorders>
              <w:top w:val="nil"/>
              <w:left w:val="nil"/>
              <w:bottom w:val="nil"/>
              <w:right w:val="nil"/>
            </w:tcBorders>
          </w:tcPr>
          <w:p w:rsidR="00FE0178" w:rsidRDefault="00FE0178">
            <w:pPr>
              <w:pStyle w:val="ConsPlusNormal"/>
              <w:jc w:val="center"/>
            </w:pPr>
            <w:r>
              <w:t>25</w:t>
            </w:r>
          </w:p>
        </w:tc>
        <w:tc>
          <w:tcPr>
            <w:tcW w:w="780" w:type="dxa"/>
            <w:tcBorders>
              <w:top w:val="nil"/>
              <w:left w:val="nil"/>
              <w:bottom w:val="nil"/>
              <w:right w:val="nil"/>
            </w:tcBorders>
          </w:tcPr>
          <w:p w:rsidR="00FE0178" w:rsidRDefault="00FE0178">
            <w:pPr>
              <w:pStyle w:val="ConsPlusNormal"/>
              <w:jc w:val="center"/>
            </w:pPr>
            <w:r>
              <w:t>25,4</w:t>
            </w:r>
          </w:p>
        </w:tc>
        <w:tc>
          <w:tcPr>
            <w:tcW w:w="780" w:type="dxa"/>
            <w:tcBorders>
              <w:top w:val="nil"/>
              <w:left w:val="nil"/>
              <w:bottom w:val="nil"/>
              <w:right w:val="nil"/>
            </w:tcBorders>
          </w:tcPr>
          <w:p w:rsidR="00FE0178" w:rsidRDefault="00FE0178">
            <w:pPr>
              <w:pStyle w:val="ConsPlusNormal"/>
              <w:jc w:val="center"/>
            </w:pPr>
            <w:r>
              <w:t>26,5</w:t>
            </w:r>
          </w:p>
        </w:tc>
        <w:tc>
          <w:tcPr>
            <w:tcW w:w="780" w:type="dxa"/>
            <w:tcBorders>
              <w:top w:val="nil"/>
              <w:left w:val="nil"/>
              <w:bottom w:val="nil"/>
              <w:right w:val="nil"/>
            </w:tcBorders>
          </w:tcPr>
          <w:p w:rsidR="00FE0178" w:rsidRDefault="00FE0178">
            <w:pPr>
              <w:pStyle w:val="ConsPlusNormal"/>
              <w:jc w:val="center"/>
            </w:pPr>
            <w:r>
              <w:t>30,3</w:t>
            </w:r>
          </w:p>
        </w:tc>
        <w:tc>
          <w:tcPr>
            <w:tcW w:w="780" w:type="dxa"/>
            <w:tcBorders>
              <w:top w:val="nil"/>
              <w:left w:val="nil"/>
              <w:bottom w:val="nil"/>
              <w:right w:val="nil"/>
            </w:tcBorders>
          </w:tcPr>
          <w:p w:rsidR="00FE0178" w:rsidRDefault="00FE0178">
            <w:pPr>
              <w:pStyle w:val="ConsPlusNormal"/>
              <w:jc w:val="center"/>
            </w:pPr>
            <w:r>
              <w:t>32,6</w:t>
            </w:r>
          </w:p>
        </w:tc>
        <w:tc>
          <w:tcPr>
            <w:tcW w:w="780" w:type="dxa"/>
            <w:tcBorders>
              <w:top w:val="nil"/>
              <w:left w:val="nil"/>
              <w:bottom w:val="nil"/>
              <w:right w:val="nil"/>
            </w:tcBorders>
          </w:tcPr>
          <w:p w:rsidR="00FE0178" w:rsidRDefault="00FE0178">
            <w:pPr>
              <w:pStyle w:val="ConsPlusNormal"/>
              <w:jc w:val="center"/>
            </w:pPr>
            <w:r>
              <w:t>34,8</w:t>
            </w:r>
          </w:p>
        </w:tc>
        <w:tc>
          <w:tcPr>
            <w:tcW w:w="780" w:type="dxa"/>
            <w:tcBorders>
              <w:top w:val="nil"/>
              <w:left w:val="nil"/>
              <w:bottom w:val="nil"/>
              <w:right w:val="nil"/>
            </w:tcBorders>
          </w:tcPr>
          <w:p w:rsidR="00FE0178" w:rsidRDefault="00FE0178">
            <w:pPr>
              <w:pStyle w:val="ConsPlusNormal"/>
              <w:jc w:val="center"/>
            </w:pPr>
            <w:r>
              <w:t>35</w:t>
            </w:r>
          </w:p>
        </w:tc>
      </w:tr>
      <w:tr w:rsidR="00FE0178">
        <w:tblPrEx>
          <w:tblBorders>
            <w:insideH w:val="none" w:sz="0" w:space="0" w:color="auto"/>
            <w:insideV w:val="none" w:sz="0" w:space="0" w:color="auto"/>
          </w:tblBorders>
        </w:tblPrEx>
        <w:tc>
          <w:tcPr>
            <w:tcW w:w="451" w:type="dxa"/>
            <w:tcBorders>
              <w:top w:val="nil"/>
              <w:left w:val="nil"/>
              <w:bottom w:val="nil"/>
              <w:right w:val="nil"/>
            </w:tcBorders>
          </w:tcPr>
          <w:p w:rsidR="00FE0178" w:rsidRDefault="00FE0178">
            <w:pPr>
              <w:pStyle w:val="ConsPlusNormal"/>
              <w:jc w:val="center"/>
            </w:pPr>
            <w:r>
              <w:lastRenderedPageBreak/>
              <w:t>24.</w:t>
            </w:r>
          </w:p>
        </w:tc>
        <w:tc>
          <w:tcPr>
            <w:tcW w:w="2778" w:type="dxa"/>
            <w:tcBorders>
              <w:top w:val="nil"/>
              <w:left w:val="nil"/>
              <w:bottom w:val="nil"/>
              <w:right w:val="nil"/>
            </w:tcBorders>
          </w:tcPr>
          <w:p w:rsidR="00FE0178" w:rsidRDefault="00FE0178">
            <w:pPr>
              <w:pStyle w:val="ConsPlusNormal"/>
            </w:pPr>
            <w: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социальной услуги в учреждения социального обслуживания населения</w:t>
            </w:r>
          </w:p>
        </w:tc>
        <w:tc>
          <w:tcPr>
            <w:tcW w:w="794" w:type="dxa"/>
            <w:tcBorders>
              <w:top w:val="nil"/>
              <w:left w:val="nil"/>
              <w:bottom w:val="nil"/>
              <w:right w:val="nil"/>
            </w:tcBorders>
          </w:tcPr>
          <w:p w:rsidR="00FE0178" w:rsidRDefault="00FE0178">
            <w:pPr>
              <w:pStyle w:val="ConsPlusNormal"/>
              <w:jc w:val="center"/>
            </w:pPr>
            <w:proofErr w:type="gramStart"/>
            <w:r>
              <w:t>процентов</w:t>
            </w:r>
            <w:proofErr w:type="gramEnd"/>
          </w:p>
        </w:tc>
        <w:tc>
          <w:tcPr>
            <w:tcW w:w="1474" w:type="dxa"/>
            <w:tcBorders>
              <w:top w:val="nil"/>
              <w:left w:val="nil"/>
              <w:bottom w:val="nil"/>
              <w:right w:val="nil"/>
            </w:tcBorders>
          </w:tcPr>
          <w:p w:rsidR="00FE0178" w:rsidRDefault="00FE0178">
            <w:pPr>
              <w:pStyle w:val="ConsPlusNormal"/>
            </w:pPr>
            <w:r>
              <w:t>Минэкономразвития России</w:t>
            </w:r>
          </w:p>
        </w:tc>
        <w:tc>
          <w:tcPr>
            <w:tcW w:w="780" w:type="dxa"/>
            <w:tcBorders>
              <w:top w:val="nil"/>
              <w:left w:val="nil"/>
              <w:bottom w:val="nil"/>
              <w:right w:val="nil"/>
            </w:tcBorders>
          </w:tcPr>
          <w:p w:rsidR="00FE0178" w:rsidRDefault="00FE0178">
            <w:pPr>
              <w:pStyle w:val="ConsPlusNormal"/>
              <w:jc w:val="center"/>
            </w:pPr>
            <w:r>
              <w:t>99,8</w:t>
            </w:r>
          </w:p>
        </w:tc>
        <w:tc>
          <w:tcPr>
            <w:tcW w:w="780" w:type="dxa"/>
            <w:tcBorders>
              <w:top w:val="nil"/>
              <w:left w:val="nil"/>
              <w:bottom w:val="nil"/>
              <w:right w:val="nil"/>
            </w:tcBorders>
          </w:tcPr>
          <w:p w:rsidR="00FE0178" w:rsidRDefault="00FE0178">
            <w:pPr>
              <w:pStyle w:val="ConsPlusNormal"/>
              <w:jc w:val="center"/>
            </w:pPr>
            <w:r>
              <w:t>99,8</w:t>
            </w:r>
          </w:p>
        </w:tc>
        <w:tc>
          <w:tcPr>
            <w:tcW w:w="780" w:type="dxa"/>
            <w:tcBorders>
              <w:top w:val="nil"/>
              <w:left w:val="nil"/>
              <w:bottom w:val="nil"/>
              <w:right w:val="nil"/>
            </w:tcBorders>
          </w:tcPr>
          <w:p w:rsidR="00FE0178" w:rsidRDefault="00FE0178">
            <w:pPr>
              <w:pStyle w:val="ConsPlusNormal"/>
              <w:jc w:val="center"/>
            </w:pPr>
            <w:r>
              <w:t>99,6</w:t>
            </w:r>
          </w:p>
        </w:tc>
        <w:tc>
          <w:tcPr>
            <w:tcW w:w="907" w:type="dxa"/>
            <w:tcBorders>
              <w:top w:val="nil"/>
              <w:left w:val="nil"/>
              <w:bottom w:val="nil"/>
              <w:right w:val="nil"/>
            </w:tcBorders>
          </w:tcPr>
          <w:p w:rsidR="00FE0178" w:rsidRDefault="00FE0178">
            <w:pPr>
              <w:pStyle w:val="ConsPlusNormal"/>
              <w:jc w:val="center"/>
            </w:pPr>
            <w:r>
              <w:t>99,8</w:t>
            </w:r>
          </w:p>
        </w:tc>
        <w:tc>
          <w:tcPr>
            <w:tcW w:w="780" w:type="dxa"/>
            <w:tcBorders>
              <w:top w:val="nil"/>
              <w:left w:val="nil"/>
              <w:bottom w:val="nil"/>
              <w:right w:val="nil"/>
            </w:tcBorders>
          </w:tcPr>
          <w:p w:rsidR="00FE0178" w:rsidRDefault="00FE0178">
            <w:pPr>
              <w:pStyle w:val="ConsPlusNormal"/>
              <w:jc w:val="center"/>
            </w:pPr>
            <w:r>
              <w:t>99,6</w:t>
            </w:r>
          </w:p>
        </w:tc>
        <w:tc>
          <w:tcPr>
            <w:tcW w:w="780" w:type="dxa"/>
            <w:tcBorders>
              <w:top w:val="nil"/>
              <w:left w:val="nil"/>
              <w:bottom w:val="nil"/>
              <w:right w:val="nil"/>
            </w:tcBorders>
          </w:tcPr>
          <w:p w:rsidR="00FE0178" w:rsidRDefault="00FE0178">
            <w:pPr>
              <w:pStyle w:val="ConsPlusNormal"/>
              <w:jc w:val="center"/>
            </w:pPr>
            <w:r>
              <w:t>99,8</w:t>
            </w:r>
          </w:p>
        </w:tc>
        <w:tc>
          <w:tcPr>
            <w:tcW w:w="780" w:type="dxa"/>
            <w:tcBorders>
              <w:top w:val="nil"/>
              <w:left w:val="nil"/>
              <w:bottom w:val="nil"/>
              <w:right w:val="nil"/>
            </w:tcBorders>
          </w:tcPr>
          <w:p w:rsidR="00FE0178" w:rsidRDefault="00FE0178">
            <w:pPr>
              <w:pStyle w:val="ConsPlusNormal"/>
              <w:jc w:val="center"/>
            </w:pPr>
            <w:r>
              <w:t>99,6</w:t>
            </w:r>
          </w:p>
        </w:tc>
        <w:tc>
          <w:tcPr>
            <w:tcW w:w="780" w:type="dxa"/>
            <w:tcBorders>
              <w:top w:val="nil"/>
              <w:left w:val="nil"/>
              <w:bottom w:val="nil"/>
              <w:right w:val="nil"/>
            </w:tcBorders>
          </w:tcPr>
          <w:p w:rsidR="00FE0178" w:rsidRDefault="00FE0178">
            <w:pPr>
              <w:pStyle w:val="ConsPlusNormal"/>
              <w:jc w:val="center"/>
            </w:pPr>
            <w:r>
              <w:t>100</w:t>
            </w:r>
          </w:p>
        </w:tc>
        <w:tc>
          <w:tcPr>
            <w:tcW w:w="780" w:type="dxa"/>
            <w:tcBorders>
              <w:top w:val="nil"/>
              <w:left w:val="nil"/>
              <w:bottom w:val="nil"/>
              <w:right w:val="nil"/>
            </w:tcBorders>
          </w:tcPr>
          <w:p w:rsidR="00FE0178" w:rsidRDefault="00FE0178">
            <w:pPr>
              <w:pStyle w:val="ConsPlusNormal"/>
              <w:jc w:val="center"/>
            </w:pPr>
            <w:r>
              <w:t>100</w:t>
            </w:r>
          </w:p>
        </w:tc>
        <w:tc>
          <w:tcPr>
            <w:tcW w:w="780" w:type="dxa"/>
            <w:tcBorders>
              <w:top w:val="nil"/>
              <w:left w:val="nil"/>
              <w:bottom w:val="nil"/>
              <w:right w:val="nil"/>
            </w:tcBorders>
          </w:tcPr>
          <w:p w:rsidR="00FE0178" w:rsidRDefault="00FE0178">
            <w:pPr>
              <w:pStyle w:val="ConsPlusNormal"/>
              <w:jc w:val="center"/>
            </w:pPr>
            <w:r>
              <w:t>100</w:t>
            </w:r>
          </w:p>
        </w:tc>
        <w:tc>
          <w:tcPr>
            <w:tcW w:w="780" w:type="dxa"/>
            <w:tcBorders>
              <w:top w:val="nil"/>
              <w:left w:val="nil"/>
              <w:bottom w:val="nil"/>
              <w:right w:val="nil"/>
            </w:tcBorders>
          </w:tcPr>
          <w:p w:rsidR="00FE0178" w:rsidRDefault="00FE0178">
            <w:pPr>
              <w:pStyle w:val="ConsPlusNormal"/>
              <w:jc w:val="center"/>
            </w:pPr>
            <w:r>
              <w:t>100</w:t>
            </w:r>
          </w:p>
        </w:tc>
      </w:tr>
      <w:tr w:rsidR="00FE0178">
        <w:tblPrEx>
          <w:tblBorders>
            <w:insideH w:val="none" w:sz="0" w:space="0" w:color="auto"/>
            <w:insideV w:val="none" w:sz="0" w:space="0" w:color="auto"/>
          </w:tblBorders>
        </w:tblPrEx>
        <w:tc>
          <w:tcPr>
            <w:tcW w:w="451" w:type="dxa"/>
            <w:tcBorders>
              <w:top w:val="nil"/>
              <w:left w:val="nil"/>
              <w:bottom w:val="single" w:sz="4" w:space="0" w:color="auto"/>
              <w:right w:val="nil"/>
            </w:tcBorders>
          </w:tcPr>
          <w:p w:rsidR="00FE0178" w:rsidRDefault="00FE0178">
            <w:pPr>
              <w:pStyle w:val="ConsPlusNormal"/>
              <w:jc w:val="center"/>
            </w:pPr>
            <w:r>
              <w:t>25.</w:t>
            </w:r>
          </w:p>
        </w:tc>
        <w:tc>
          <w:tcPr>
            <w:tcW w:w="2778" w:type="dxa"/>
            <w:tcBorders>
              <w:top w:val="nil"/>
              <w:left w:val="nil"/>
              <w:bottom w:val="single" w:sz="4" w:space="0" w:color="auto"/>
              <w:right w:val="nil"/>
            </w:tcBorders>
          </w:tcPr>
          <w:p w:rsidR="00FE0178" w:rsidRDefault="00FE0178">
            <w:pPr>
              <w:pStyle w:val="ConsPlusNormal"/>
            </w:pPr>
            <w:r>
              <w:t>Площадь территории о. Октябрьский, готовой к освоению в целях дальнейшего развития городской территории</w:t>
            </w:r>
          </w:p>
        </w:tc>
        <w:tc>
          <w:tcPr>
            <w:tcW w:w="794" w:type="dxa"/>
            <w:tcBorders>
              <w:top w:val="nil"/>
              <w:left w:val="nil"/>
              <w:bottom w:val="single" w:sz="4" w:space="0" w:color="auto"/>
              <w:right w:val="nil"/>
            </w:tcBorders>
          </w:tcPr>
          <w:p w:rsidR="00FE0178" w:rsidRDefault="00FE0178">
            <w:pPr>
              <w:pStyle w:val="ConsPlusNormal"/>
              <w:jc w:val="center"/>
            </w:pPr>
            <w:proofErr w:type="gramStart"/>
            <w:r>
              <w:t>гектаров</w:t>
            </w:r>
            <w:proofErr w:type="gramEnd"/>
          </w:p>
        </w:tc>
        <w:tc>
          <w:tcPr>
            <w:tcW w:w="1474" w:type="dxa"/>
            <w:tcBorders>
              <w:top w:val="nil"/>
              <w:left w:val="nil"/>
              <w:bottom w:val="single" w:sz="4" w:space="0" w:color="auto"/>
              <w:right w:val="nil"/>
            </w:tcBorders>
          </w:tcPr>
          <w:p w:rsidR="00FE0178" w:rsidRDefault="00FE0178">
            <w:pPr>
              <w:pStyle w:val="ConsPlusNormal"/>
            </w:pPr>
            <w:r>
              <w:t>Минэкономразвития России</w:t>
            </w:r>
          </w:p>
        </w:tc>
        <w:tc>
          <w:tcPr>
            <w:tcW w:w="780" w:type="dxa"/>
            <w:tcBorders>
              <w:top w:val="nil"/>
              <w:left w:val="nil"/>
              <w:bottom w:val="single" w:sz="4" w:space="0" w:color="auto"/>
              <w:right w:val="nil"/>
            </w:tcBorders>
          </w:tcPr>
          <w:p w:rsidR="00FE0178" w:rsidRDefault="00FE0178">
            <w:pPr>
              <w:pStyle w:val="ConsPlusNormal"/>
              <w:jc w:val="center"/>
            </w:pPr>
            <w:r>
              <w:t>-</w:t>
            </w:r>
          </w:p>
        </w:tc>
        <w:tc>
          <w:tcPr>
            <w:tcW w:w="780" w:type="dxa"/>
            <w:tcBorders>
              <w:top w:val="nil"/>
              <w:left w:val="nil"/>
              <w:bottom w:val="single" w:sz="4" w:space="0" w:color="auto"/>
              <w:right w:val="nil"/>
            </w:tcBorders>
          </w:tcPr>
          <w:p w:rsidR="00FE0178" w:rsidRDefault="00FE0178">
            <w:pPr>
              <w:pStyle w:val="ConsPlusNormal"/>
              <w:jc w:val="center"/>
            </w:pPr>
            <w:r>
              <w:t>-</w:t>
            </w:r>
          </w:p>
        </w:tc>
        <w:tc>
          <w:tcPr>
            <w:tcW w:w="780" w:type="dxa"/>
            <w:tcBorders>
              <w:top w:val="nil"/>
              <w:left w:val="nil"/>
              <w:bottom w:val="single" w:sz="4" w:space="0" w:color="auto"/>
              <w:right w:val="nil"/>
            </w:tcBorders>
          </w:tcPr>
          <w:p w:rsidR="00FE0178" w:rsidRDefault="00FE0178">
            <w:pPr>
              <w:pStyle w:val="ConsPlusNormal"/>
              <w:jc w:val="center"/>
            </w:pPr>
            <w:r>
              <w:t>1,5</w:t>
            </w:r>
          </w:p>
        </w:tc>
        <w:tc>
          <w:tcPr>
            <w:tcW w:w="907" w:type="dxa"/>
            <w:tcBorders>
              <w:top w:val="nil"/>
              <w:left w:val="nil"/>
              <w:bottom w:val="single" w:sz="4" w:space="0" w:color="auto"/>
              <w:right w:val="nil"/>
            </w:tcBorders>
          </w:tcPr>
          <w:p w:rsidR="00FE0178" w:rsidRDefault="00FE0178">
            <w:pPr>
              <w:pStyle w:val="ConsPlusNormal"/>
              <w:jc w:val="center"/>
            </w:pPr>
            <w:r>
              <w:t>1,5</w:t>
            </w:r>
          </w:p>
        </w:tc>
        <w:tc>
          <w:tcPr>
            <w:tcW w:w="780" w:type="dxa"/>
            <w:tcBorders>
              <w:top w:val="nil"/>
              <w:left w:val="nil"/>
              <w:bottom w:val="single" w:sz="4" w:space="0" w:color="auto"/>
              <w:right w:val="nil"/>
            </w:tcBorders>
          </w:tcPr>
          <w:p w:rsidR="00FE0178" w:rsidRDefault="00FE0178">
            <w:pPr>
              <w:pStyle w:val="ConsPlusNormal"/>
              <w:jc w:val="center"/>
            </w:pPr>
            <w:r>
              <w:t>6,5</w:t>
            </w:r>
          </w:p>
        </w:tc>
        <w:tc>
          <w:tcPr>
            <w:tcW w:w="780" w:type="dxa"/>
            <w:tcBorders>
              <w:top w:val="nil"/>
              <w:left w:val="nil"/>
              <w:bottom w:val="single" w:sz="4" w:space="0" w:color="auto"/>
              <w:right w:val="nil"/>
            </w:tcBorders>
          </w:tcPr>
          <w:p w:rsidR="00FE0178" w:rsidRDefault="00FE0178">
            <w:pPr>
              <w:pStyle w:val="ConsPlusNormal"/>
              <w:jc w:val="center"/>
            </w:pPr>
            <w:r>
              <w:t>65</w:t>
            </w:r>
          </w:p>
        </w:tc>
        <w:tc>
          <w:tcPr>
            <w:tcW w:w="780" w:type="dxa"/>
            <w:tcBorders>
              <w:top w:val="nil"/>
              <w:left w:val="nil"/>
              <w:bottom w:val="single" w:sz="4" w:space="0" w:color="auto"/>
              <w:right w:val="nil"/>
            </w:tcBorders>
          </w:tcPr>
          <w:p w:rsidR="00FE0178" w:rsidRDefault="00FE0178">
            <w:pPr>
              <w:pStyle w:val="ConsPlusNormal"/>
              <w:jc w:val="center"/>
            </w:pPr>
            <w:r>
              <w:t>85</w:t>
            </w:r>
          </w:p>
        </w:tc>
        <w:tc>
          <w:tcPr>
            <w:tcW w:w="780" w:type="dxa"/>
            <w:tcBorders>
              <w:top w:val="nil"/>
              <w:left w:val="nil"/>
              <w:bottom w:val="single" w:sz="4" w:space="0" w:color="auto"/>
              <w:right w:val="nil"/>
            </w:tcBorders>
          </w:tcPr>
          <w:p w:rsidR="00FE0178" w:rsidRDefault="00FE0178">
            <w:pPr>
              <w:pStyle w:val="ConsPlusNormal"/>
              <w:jc w:val="center"/>
            </w:pPr>
            <w:r>
              <w:t>125</w:t>
            </w:r>
          </w:p>
        </w:tc>
        <w:tc>
          <w:tcPr>
            <w:tcW w:w="780" w:type="dxa"/>
            <w:tcBorders>
              <w:top w:val="nil"/>
              <w:left w:val="nil"/>
              <w:bottom w:val="single" w:sz="4" w:space="0" w:color="auto"/>
              <w:right w:val="nil"/>
            </w:tcBorders>
          </w:tcPr>
          <w:p w:rsidR="00FE0178" w:rsidRDefault="00FE0178">
            <w:pPr>
              <w:pStyle w:val="ConsPlusNormal"/>
              <w:jc w:val="center"/>
            </w:pPr>
            <w:r>
              <w:t>125</w:t>
            </w:r>
          </w:p>
        </w:tc>
        <w:tc>
          <w:tcPr>
            <w:tcW w:w="780" w:type="dxa"/>
            <w:tcBorders>
              <w:top w:val="nil"/>
              <w:left w:val="nil"/>
              <w:bottom w:val="single" w:sz="4" w:space="0" w:color="auto"/>
              <w:right w:val="nil"/>
            </w:tcBorders>
          </w:tcPr>
          <w:p w:rsidR="00FE0178" w:rsidRDefault="00FE0178">
            <w:pPr>
              <w:pStyle w:val="ConsPlusNormal"/>
              <w:jc w:val="center"/>
            </w:pPr>
            <w:r>
              <w:t>-</w:t>
            </w:r>
          </w:p>
        </w:tc>
        <w:tc>
          <w:tcPr>
            <w:tcW w:w="780" w:type="dxa"/>
            <w:tcBorders>
              <w:top w:val="nil"/>
              <w:left w:val="nil"/>
              <w:bottom w:val="single" w:sz="4" w:space="0" w:color="auto"/>
              <w:right w:val="nil"/>
            </w:tcBorders>
          </w:tcPr>
          <w:p w:rsidR="00FE0178" w:rsidRDefault="00FE0178">
            <w:pPr>
              <w:pStyle w:val="ConsPlusNormal"/>
              <w:jc w:val="center"/>
            </w:pPr>
            <w:r>
              <w:t>-</w:t>
            </w:r>
          </w:p>
        </w:tc>
      </w:tr>
    </w:tbl>
    <w:p w:rsidR="00FE0178" w:rsidRDefault="00FE0178">
      <w:pPr>
        <w:sectPr w:rsidR="00FE0178">
          <w:pgSz w:w="16838" w:h="11905" w:orient="landscape"/>
          <w:pgMar w:top="1701" w:right="1134" w:bottom="850" w:left="1134" w:header="0" w:footer="0" w:gutter="0"/>
          <w:cols w:space="720"/>
        </w:sectPr>
      </w:pPr>
    </w:p>
    <w:p w:rsidR="00FE0178" w:rsidRDefault="00FE0178">
      <w:pPr>
        <w:pStyle w:val="ConsPlusNormal"/>
      </w:pPr>
    </w:p>
    <w:p w:rsidR="00FE0178" w:rsidRDefault="00FE0178">
      <w:pPr>
        <w:pStyle w:val="ConsPlusNormal"/>
      </w:pPr>
    </w:p>
    <w:p w:rsidR="00FE0178" w:rsidRDefault="00FE0178">
      <w:pPr>
        <w:pStyle w:val="ConsPlusNormal"/>
      </w:pPr>
    </w:p>
    <w:p w:rsidR="00FE0178" w:rsidRDefault="00FE0178">
      <w:pPr>
        <w:pStyle w:val="ConsPlusNormal"/>
      </w:pPr>
    </w:p>
    <w:p w:rsidR="00FE0178" w:rsidRDefault="00FE0178">
      <w:pPr>
        <w:pStyle w:val="ConsPlusNormal"/>
      </w:pPr>
    </w:p>
    <w:p w:rsidR="00FE0178" w:rsidRDefault="00FE0178">
      <w:pPr>
        <w:pStyle w:val="ConsPlusNormal"/>
        <w:jc w:val="right"/>
        <w:outlineLvl w:val="1"/>
      </w:pPr>
      <w:r>
        <w:t>Приложение N 2</w:t>
      </w:r>
    </w:p>
    <w:p w:rsidR="00FE0178" w:rsidRDefault="00FE0178">
      <w:pPr>
        <w:pStyle w:val="ConsPlusNormal"/>
        <w:jc w:val="right"/>
      </w:pPr>
      <w:proofErr w:type="gramStart"/>
      <w:r>
        <w:t>к</w:t>
      </w:r>
      <w:proofErr w:type="gramEnd"/>
      <w:r>
        <w:t xml:space="preserve"> государственной программе</w:t>
      </w:r>
    </w:p>
    <w:p w:rsidR="00FE0178" w:rsidRDefault="00FE0178">
      <w:pPr>
        <w:pStyle w:val="ConsPlusNormal"/>
        <w:jc w:val="right"/>
      </w:pPr>
      <w:r>
        <w:t>Российской Федерации</w:t>
      </w:r>
    </w:p>
    <w:p w:rsidR="00FE0178" w:rsidRDefault="00FE0178">
      <w:pPr>
        <w:pStyle w:val="ConsPlusNormal"/>
        <w:jc w:val="right"/>
      </w:pPr>
      <w:r>
        <w:t>"Социально-экономическое</w:t>
      </w:r>
    </w:p>
    <w:p w:rsidR="00FE0178" w:rsidRDefault="00FE0178">
      <w:pPr>
        <w:pStyle w:val="ConsPlusNormal"/>
        <w:jc w:val="right"/>
      </w:pPr>
      <w:proofErr w:type="gramStart"/>
      <w:r>
        <w:t>развитие</w:t>
      </w:r>
      <w:proofErr w:type="gramEnd"/>
      <w:r>
        <w:t xml:space="preserve"> Калининградской</w:t>
      </w:r>
    </w:p>
    <w:p w:rsidR="00FE0178" w:rsidRDefault="00FE0178">
      <w:pPr>
        <w:pStyle w:val="ConsPlusNormal"/>
        <w:jc w:val="right"/>
      </w:pPr>
      <w:proofErr w:type="gramStart"/>
      <w:r>
        <w:t>области</w:t>
      </w:r>
      <w:proofErr w:type="gramEnd"/>
      <w:r>
        <w:t xml:space="preserve"> до 2020 года"</w:t>
      </w:r>
    </w:p>
    <w:p w:rsidR="00FE0178" w:rsidRDefault="00FE0178">
      <w:pPr>
        <w:pStyle w:val="ConsPlusNormal"/>
        <w:jc w:val="right"/>
      </w:pPr>
    </w:p>
    <w:p w:rsidR="00FE0178" w:rsidRDefault="00FE0178">
      <w:pPr>
        <w:pStyle w:val="ConsPlusNormal"/>
        <w:jc w:val="center"/>
      </w:pPr>
      <w:bookmarkStart w:id="6" w:name="P792"/>
      <w:bookmarkEnd w:id="6"/>
      <w:r>
        <w:t>ПЕРЕЧЕНЬ</w:t>
      </w:r>
    </w:p>
    <w:p w:rsidR="00FE0178" w:rsidRDefault="00FE0178">
      <w:pPr>
        <w:pStyle w:val="ConsPlusNormal"/>
        <w:jc w:val="center"/>
      </w:pPr>
      <w:r>
        <w:t>ВЕДОМСТВЕННЫХ ЦЕЛЕВЫХ ПРОГРАММ И ОСНОВНЫХ МЕРОПРИЯТИЙ</w:t>
      </w:r>
    </w:p>
    <w:p w:rsidR="00FE0178" w:rsidRDefault="00FE0178">
      <w:pPr>
        <w:pStyle w:val="ConsPlusNormal"/>
        <w:jc w:val="center"/>
      </w:pPr>
      <w:r>
        <w:t>ГОСУДАРСТВЕННОЙ ПРОГРАММЫ РОССИЙСКОЙ ФЕДЕРАЦИИ</w:t>
      </w:r>
    </w:p>
    <w:p w:rsidR="00FE0178" w:rsidRDefault="00FE0178">
      <w:pPr>
        <w:pStyle w:val="ConsPlusNormal"/>
        <w:jc w:val="center"/>
      </w:pPr>
      <w:r>
        <w:t>"СОЦИАЛЬНО-ЭКОНОМИЧЕСКОЕ РАЗВИТИЕ КАЛИНИНГРАДСКОЙ</w:t>
      </w:r>
    </w:p>
    <w:p w:rsidR="00FE0178" w:rsidRDefault="00FE0178">
      <w:pPr>
        <w:pStyle w:val="ConsPlusNormal"/>
        <w:jc w:val="center"/>
      </w:pPr>
      <w:r>
        <w:t>ОБЛАСТИ ДО 2020 ГОДА"</w:t>
      </w:r>
    </w:p>
    <w:p w:rsidR="00FE0178" w:rsidRDefault="00FE0178">
      <w:pPr>
        <w:pStyle w:val="ConsPlusNormal"/>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531"/>
        <w:gridCol w:w="963"/>
        <w:gridCol w:w="963"/>
        <w:gridCol w:w="1814"/>
        <w:gridCol w:w="2778"/>
        <w:gridCol w:w="2665"/>
      </w:tblGrid>
      <w:tr w:rsidR="00FE0178">
        <w:tc>
          <w:tcPr>
            <w:tcW w:w="2098" w:type="dxa"/>
            <w:vMerge w:val="restart"/>
            <w:tcBorders>
              <w:left w:val="nil"/>
            </w:tcBorders>
          </w:tcPr>
          <w:p w:rsidR="00FE0178" w:rsidRDefault="00FE0178">
            <w:pPr>
              <w:pStyle w:val="ConsPlusNormal"/>
              <w:jc w:val="center"/>
            </w:pPr>
            <w:r>
              <w:t>Номер и наименование основного мероприятия</w:t>
            </w:r>
          </w:p>
        </w:tc>
        <w:tc>
          <w:tcPr>
            <w:tcW w:w="1531" w:type="dxa"/>
            <w:vMerge w:val="restart"/>
          </w:tcPr>
          <w:p w:rsidR="00FE0178" w:rsidRDefault="00FE0178">
            <w:pPr>
              <w:pStyle w:val="ConsPlusNormal"/>
              <w:jc w:val="center"/>
            </w:pPr>
            <w:r>
              <w:t>Ответственный исполнитель</w:t>
            </w:r>
          </w:p>
        </w:tc>
        <w:tc>
          <w:tcPr>
            <w:tcW w:w="1926" w:type="dxa"/>
            <w:gridSpan w:val="2"/>
          </w:tcPr>
          <w:p w:rsidR="00FE0178" w:rsidRDefault="00FE0178">
            <w:pPr>
              <w:pStyle w:val="ConsPlusNormal"/>
              <w:jc w:val="center"/>
            </w:pPr>
            <w:r>
              <w:t>Срок</w:t>
            </w:r>
          </w:p>
        </w:tc>
        <w:tc>
          <w:tcPr>
            <w:tcW w:w="1814" w:type="dxa"/>
            <w:vMerge w:val="restart"/>
          </w:tcPr>
          <w:p w:rsidR="00FE0178" w:rsidRDefault="00FE0178">
            <w:pPr>
              <w:pStyle w:val="ConsPlusNormal"/>
              <w:jc w:val="center"/>
            </w:pPr>
            <w:r>
              <w:t>Ожидаемый результат</w:t>
            </w:r>
          </w:p>
        </w:tc>
        <w:tc>
          <w:tcPr>
            <w:tcW w:w="2778" w:type="dxa"/>
            <w:vMerge w:val="restart"/>
          </w:tcPr>
          <w:p w:rsidR="00FE0178" w:rsidRDefault="00FE0178">
            <w:pPr>
              <w:pStyle w:val="ConsPlusNormal"/>
              <w:jc w:val="center"/>
            </w:pPr>
            <w:r>
              <w:t>Направления реализации</w:t>
            </w:r>
          </w:p>
        </w:tc>
        <w:tc>
          <w:tcPr>
            <w:tcW w:w="2665" w:type="dxa"/>
            <w:vMerge w:val="restart"/>
            <w:tcBorders>
              <w:right w:val="nil"/>
            </w:tcBorders>
          </w:tcPr>
          <w:p w:rsidR="00FE0178" w:rsidRDefault="00FE0178">
            <w:pPr>
              <w:pStyle w:val="ConsPlusNormal"/>
              <w:jc w:val="center"/>
            </w:pPr>
            <w:r>
              <w:t>Связь с показателями (индикаторами) государственной программы (подпрограммы)</w:t>
            </w:r>
          </w:p>
        </w:tc>
      </w:tr>
      <w:tr w:rsidR="00FE0178">
        <w:tc>
          <w:tcPr>
            <w:tcW w:w="2098" w:type="dxa"/>
            <w:vMerge/>
            <w:tcBorders>
              <w:left w:val="nil"/>
            </w:tcBorders>
          </w:tcPr>
          <w:p w:rsidR="00FE0178" w:rsidRDefault="00FE0178"/>
        </w:tc>
        <w:tc>
          <w:tcPr>
            <w:tcW w:w="1531" w:type="dxa"/>
            <w:vMerge/>
          </w:tcPr>
          <w:p w:rsidR="00FE0178" w:rsidRDefault="00FE0178"/>
        </w:tc>
        <w:tc>
          <w:tcPr>
            <w:tcW w:w="963" w:type="dxa"/>
          </w:tcPr>
          <w:p w:rsidR="00FE0178" w:rsidRDefault="00FE0178">
            <w:pPr>
              <w:pStyle w:val="ConsPlusNormal"/>
              <w:jc w:val="center"/>
            </w:pPr>
            <w:proofErr w:type="gramStart"/>
            <w:r>
              <w:t>начало</w:t>
            </w:r>
            <w:proofErr w:type="gramEnd"/>
            <w:r>
              <w:t xml:space="preserve"> реализации</w:t>
            </w:r>
          </w:p>
        </w:tc>
        <w:tc>
          <w:tcPr>
            <w:tcW w:w="963" w:type="dxa"/>
          </w:tcPr>
          <w:p w:rsidR="00FE0178" w:rsidRDefault="00FE0178">
            <w:pPr>
              <w:pStyle w:val="ConsPlusNormal"/>
              <w:jc w:val="center"/>
            </w:pPr>
            <w:proofErr w:type="gramStart"/>
            <w:r>
              <w:t>окончание</w:t>
            </w:r>
            <w:proofErr w:type="gramEnd"/>
            <w:r>
              <w:t xml:space="preserve"> реализации</w:t>
            </w:r>
          </w:p>
        </w:tc>
        <w:tc>
          <w:tcPr>
            <w:tcW w:w="1814" w:type="dxa"/>
            <w:vMerge/>
          </w:tcPr>
          <w:p w:rsidR="00FE0178" w:rsidRDefault="00FE0178"/>
        </w:tc>
        <w:tc>
          <w:tcPr>
            <w:tcW w:w="2778" w:type="dxa"/>
            <w:vMerge/>
          </w:tcPr>
          <w:p w:rsidR="00FE0178" w:rsidRDefault="00FE0178"/>
        </w:tc>
        <w:tc>
          <w:tcPr>
            <w:tcW w:w="2665" w:type="dxa"/>
            <w:vMerge/>
            <w:tcBorders>
              <w:right w:val="nil"/>
            </w:tcBorders>
          </w:tcPr>
          <w:p w:rsidR="00FE0178" w:rsidRDefault="00FE0178"/>
        </w:tc>
      </w:tr>
      <w:tr w:rsidR="00FE0178">
        <w:tblPrEx>
          <w:tblBorders>
            <w:insideH w:val="nil"/>
          </w:tblBorders>
        </w:tblPrEx>
        <w:tc>
          <w:tcPr>
            <w:tcW w:w="12812" w:type="dxa"/>
            <w:gridSpan w:val="7"/>
            <w:tcBorders>
              <w:left w:val="nil"/>
              <w:bottom w:val="nil"/>
              <w:right w:val="nil"/>
            </w:tcBorders>
          </w:tcPr>
          <w:p w:rsidR="00FE0178" w:rsidRDefault="00FE0178">
            <w:pPr>
              <w:pStyle w:val="ConsPlusNormal"/>
              <w:jc w:val="center"/>
              <w:outlineLvl w:val="2"/>
            </w:pPr>
            <w:hyperlink w:anchor="P111" w:history="1">
              <w:r>
                <w:rPr>
                  <w:color w:val="0000FF"/>
                </w:rPr>
                <w:t>Подпрограмма</w:t>
              </w:r>
            </w:hyperlink>
            <w:r>
              <w:t xml:space="preserve"> "Создание условий для устойчивого социально-экономического развития Калининградской области"</w:t>
            </w:r>
          </w:p>
        </w:tc>
      </w:tr>
      <w:tr w:rsidR="00FE0178">
        <w:tblPrEx>
          <w:tblBorders>
            <w:insideH w:val="nil"/>
            <w:insideV w:val="nil"/>
          </w:tblBorders>
        </w:tblPrEx>
        <w:tc>
          <w:tcPr>
            <w:tcW w:w="2098" w:type="dxa"/>
            <w:tcBorders>
              <w:top w:val="nil"/>
            </w:tcBorders>
          </w:tcPr>
          <w:p w:rsidR="00FE0178" w:rsidRDefault="00FE0178">
            <w:pPr>
              <w:pStyle w:val="ConsPlusNormal"/>
            </w:pPr>
            <w:r>
              <w:t>Основное мероприятие 1.1</w:t>
            </w:r>
          </w:p>
          <w:p w:rsidR="00FE0178" w:rsidRDefault="00FE0178">
            <w:pPr>
              <w:pStyle w:val="ConsPlusNormal"/>
            </w:pPr>
            <w:r>
              <w:t xml:space="preserve">"Государственная поддержка организаций, осуществляющих свою деятельность </w:t>
            </w:r>
            <w:r>
              <w:lastRenderedPageBreak/>
              <w:t>на территории Калининградской области"</w:t>
            </w:r>
          </w:p>
        </w:tc>
        <w:tc>
          <w:tcPr>
            <w:tcW w:w="1531" w:type="dxa"/>
            <w:tcBorders>
              <w:top w:val="nil"/>
            </w:tcBorders>
          </w:tcPr>
          <w:p w:rsidR="00FE0178" w:rsidRDefault="00FE0178">
            <w:pPr>
              <w:pStyle w:val="ConsPlusNormal"/>
            </w:pPr>
            <w:r>
              <w:lastRenderedPageBreak/>
              <w:t>Минэкономразвития России</w:t>
            </w:r>
          </w:p>
        </w:tc>
        <w:tc>
          <w:tcPr>
            <w:tcW w:w="963" w:type="dxa"/>
            <w:tcBorders>
              <w:top w:val="nil"/>
            </w:tcBorders>
          </w:tcPr>
          <w:p w:rsidR="00FE0178" w:rsidRDefault="00FE0178">
            <w:pPr>
              <w:pStyle w:val="ConsPlusNormal"/>
              <w:jc w:val="center"/>
            </w:pPr>
            <w:r>
              <w:t>2016 год</w:t>
            </w:r>
          </w:p>
        </w:tc>
        <w:tc>
          <w:tcPr>
            <w:tcW w:w="963" w:type="dxa"/>
            <w:tcBorders>
              <w:top w:val="nil"/>
            </w:tcBorders>
          </w:tcPr>
          <w:p w:rsidR="00FE0178" w:rsidRDefault="00FE0178">
            <w:pPr>
              <w:pStyle w:val="ConsPlusNormal"/>
              <w:jc w:val="center"/>
            </w:pPr>
            <w:r>
              <w:t>2020 год</w:t>
            </w:r>
          </w:p>
        </w:tc>
        <w:tc>
          <w:tcPr>
            <w:tcW w:w="1814" w:type="dxa"/>
            <w:tcBorders>
              <w:top w:val="nil"/>
            </w:tcBorders>
          </w:tcPr>
          <w:p w:rsidR="00FE0178" w:rsidRDefault="00FE0178">
            <w:pPr>
              <w:pStyle w:val="ConsPlusNormal"/>
            </w:pPr>
            <w:proofErr w:type="gramStart"/>
            <w:r>
              <w:t>сохранение</w:t>
            </w:r>
            <w:proofErr w:type="gramEnd"/>
            <w:r>
              <w:t xml:space="preserve"> условий для осуществления предпринимательской деятельности</w:t>
            </w:r>
          </w:p>
        </w:tc>
        <w:tc>
          <w:tcPr>
            <w:tcW w:w="2778" w:type="dxa"/>
            <w:tcBorders>
              <w:top w:val="nil"/>
            </w:tcBorders>
          </w:tcPr>
          <w:p w:rsidR="00FE0178" w:rsidRDefault="00FE0178">
            <w:pPr>
              <w:pStyle w:val="ConsPlusNormal"/>
            </w:pPr>
            <w:r>
              <w:t xml:space="preserve">предоставление субсидий юридическим лицам, государственная регистрация которых осуществлена в Калининградской области и которые по состоянию на 1 </w:t>
            </w:r>
            <w:r>
              <w:lastRenderedPageBreak/>
              <w:t xml:space="preserve">апреля 2006 г. осуществляли деятельность на основании Федерального </w:t>
            </w:r>
            <w:hyperlink r:id="rId49" w:history="1">
              <w:r>
                <w:rPr>
                  <w:color w:val="0000FF"/>
                </w:rPr>
                <w:t>закона</w:t>
              </w:r>
            </w:hyperlink>
            <w:r>
              <w:t xml:space="preserve"> "Об Особой экономической зоне в Калининградской области и о внесении изменений в некоторые законодательные акты Российской Федерации", а также резидентам Особой экономической зоны в Калининградской области</w:t>
            </w:r>
          </w:p>
        </w:tc>
        <w:tc>
          <w:tcPr>
            <w:tcW w:w="2665" w:type="dxa"/>
            <w:tcBorders>
              <w:top w:val="nil"/>
            </w:tcBorders>
          </w:tcPr>
          <w:p w:rsidR="00FE0178" w:rsidRDefault="00FE0178">
            <w:pPr>
              <w:pStyle w:val="ConsPlusNormal"/>
            </w:pPr>
            <w:proofErr w:type="gramStart"/>
            <w:r>
              <w:lastRenderedPageBreak/>
              <w:t>количество</w:t>
            </w:r>
            <w:proofErr w:type="gramEnd"/>
            <w:r>
              <w:t xml:space="preserve"> созданных и сохраненных рабочих мест (в соответствии с заключенными между юридическими лицами, осуществляющими деятельность на </w:t>
            </w:r>
            <w:r>
              <w:lastRenderedPageBreak/>
              <w:t>территории Калининградской области, и резидентами Особой экономической зоны в Калининградской области соглашениями о взаимных обязательствах по сохранению условий и параметров осуществления деятельности)</w:t>
            </w:r>
          </w:p>
        </w:tc>
      </w:tr>
    </w:tbl>
    <w:p w:rsidR="00FE0178" w:rsidRDefault="00FE0178">
      <w:pPr>
        <w:pStyle w:val="ConsPlusNormal"/>
      </w:pPr>
    </w:p>
    <w:p w:rsidR="00FE0178" w:rsidRDefault="00FE0178">
      <w:pPr>
        <w:pStyle w:val="ConsPlusNormal"/>
      </w:pPr>
    </w:p>
    <w:p w:rsidR="00FE0178" w:rsidRDefault="00FE0178">
      <w:pPr>
        <w:pStyle w:val="ConsPlusNormal"/>
      </w:pPr>
    </w:p>
    <w:p w:rsidR="00FE0178" w:rsidRDefault="00FE0178">
      <w:pPr>
        <w:pStyle w:val="ConsPlusNormal"/>
      </w:pPr>
    </w:p>
    <w:p w:rsidR="00FE0178" w:rsidRDefault="00FE0178">
      <w:pPr>
        <w:pStyle w:val="ConsPlusNormal"/>
      </w:pPr>
    </w:p>
    <w:p w:rsidR="00FE0178" w:rsidRDefault="00FE0178">
      <w:pPr>
        <w:pStyle w:val="ConsPlusNormal"/>
        <w:jc w:val="right"/>
        <w:outlineLvl w:val="1"/>
      </w:pPr>
      <w:r>
        <w:t>Приложение N 3</w:t>
      </w:r>
    </w:p>
    <w:p w:rsidR="00FE0178" w:rsidRDefault="00FE0178">
      <w:pPr>
        <w:pStyle w:val="ConsPlusNormal"/>
        <w:jc w:val="right"/>
      </w:pPr>
      <w:proofErr w:type="gramStart"/>
      <w:r>
        <w:t>к</w:t>
      </w:r>
      <w:proofErr w:type="gramEnd"/>
      <w:r>
        <w:t xml:space="preserve"> государственной программе</w:t>
      </w:r>
    </w:p>
    <w:p w:rsidR="00FE0178" w:rsidRDefault="00FE0178">
      <w:pPr>
        <w:pStyle w:val="ConsPlusNormal"/>
        <w:jc w:val="right"/>
      </w:pPr>
      <w:r>
        <w:t>Российской Федерации</w:t>
      </w:r>
    </w:p>
    <w:p w:rsidR="00FE0178" w:rsidRDefault="00FE0178">
      <w:pPr>
        <w:pStyle w:val="ConsPlusNormal"/>
        <w:jc w:val="right"/>
      </w:pPr>
      <w:r>
        <w:t>"Социально-экономическое</w:t>
      </w:r>
    </w:p>
    <w:p w:rsidR="00FE0178" w:rsidRDefault="00FE0178">
      <w:pPr>
        <w:pStyle w:val="ConsPlusNormal"/>
        <w:jc w:val="right"/>
      </w:pPr>
      <w:proofErr w:type="gramStart"/>
      <w:r>
        <w:t>развитие</w:t>
      </w:r>
      <w:proofErr w:type="gramEnd"/>
      <w:r>
        <w:t xml:space="preserve"> Калининградской</w:t>
      </w:r>
    </w:p>
    <w:p w:rsidR="00FE0178" w:rsidRDefault="00FE0178">
      <w:pPr>
        <w:pStyle w:val="ConsPlusNormal"/>
        <w:jc w:val="right"/>
      </w:pPr>
      <w:proofErr w:type="gramStart"/>
      <w:r>
        <w:t>области</w:t>
      </w:r>
      <w:proofErr w:type="gramEnd"/>
      <w:r>
        <w:t xml:space="preserve"> до 2020 года"</w:t>
      </w:r>
    </w:p>
    <w:p w:rsidR="00FE0178" w:rsidRDefault="00FE0178">
      <w:pPr>
        <w:pStyle w:val="ConsPlusNormal"/>
      </w:pPr>
    </w:p>
    <w:p w:rsidR="00FE0178" w:rsidRDefault="00FE0178">
      <w:pPr>
        <w:pStyle w:val="ConsPlusNormal"/>
        <w:jc w:val="center"/>
      </w:pPr>
      <w:bookmarkStart w:id="7" w:name="P827"/>
      <w:bookmarkEnd w:id="7"/>
      <w:r>
        <w:t>СВЕДЕНИЯ</w:t>
      </w:r>
    </w:p>
    <w:p w:rsidR="00FE0178" w:rsidRDefault="00FE0178">
      <w:pPr>
        <w:pStyle w:val="ConsPlusNormal"/>
        <w:jc w:val="center"/>
      </w:pPr>
      <w:r>
        <w:t>ОБ ОСНОВНЫХ ПЛАНИРУЕМЫХ МЕРАХ ПРАВОВОГО РЕГУЛИРОВАНИЯ</w:t>
      </w:r>
    </w:p>
    <w:p w:rsidR="00FE0178" w:rsidRDefault="00FE0178">
      <w:pPr>
        <w:pStyle w:val="ConsPlusNormal"/>
        <w:jc w:val="center"/>
      </w:pPr>
      <w:r>
        <w:t>В СФЕРЕ РЕАЛИЗАЦИИ ГОСУДАРСТВЕННОЙ ПРОГРАММЫ РОССИЙСКОЙ</w:t>
      </w:r>
    </w:p>
    <w:p w:rsidR="00FE0178" w:rsidRDefault="00FE0178">
      <w:pPr>
        <w:pStyle w:val="ConsPlusNormal"/>
        <w:jc w:val="center"/>
      </w:pPr>
      <w:r>
        <w:t>ФЕДЕРАЦИИ "СОЦИАЛЬНО-ЭКОНОМИЧЕСКОЕ РАЗВИТИЕ</w:t>
      </w:r>
    </w:p>
    <w:p w:rsidR="00FE0178" w:rsidRDefault="00FE0178">
      <w:pPr>
        <w:pStyle w:val="ConsPlusNormal"/>
        <w:jc w:val="center"/>
      </w:pPr>
      <w:r>
        <w:t>КАЛИНИНГРАДСКОЙ ОБЛАСТИ ДО 2020 ГОДА"</w:t>
      </w:r>
    </w:p>
    <w:p w:rsidR="00FE0178" w:rsidRDefault="00FE0178">
      <w:pPr>
        <w:pStyle w:val="ConsPlusNormal"/>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3398"/>
        <w:gridCol w:w="1417"/>
        <w:gridCol w:w="1020"/>
        <w:gridCol w:w="2835"/>
        <w:gridCol w:w="1361"/>
        <w:gridCol w:w="1814"/>
      </w:tblGrid>
      <w:tr w:rsidR="00FE0178">
        <w:tc>
          <w:tcPr>
            <w:tcW w:w="1984" w:type="dxa"/>
            <w:tcBorders>
              <w:top w:val="single" w:sz="4" w:space="0" w:color="auto"/>
              <w:left w:val="nil"/>
              <w:bottom w:val="single" w:sz="4" w:space="0" w:color="auto"/>
            </w:tcBorders>
          </w:tcPr>
          <w:p w:rsidR="00FE0178" w:rsidRDefault="00FE0178">
            <w:pPr>
              <w:pStyle w:val="ConsPlusNormal"/>
              <w:jc w:val="center"/>
            </w:pPr>
            <w:r>
              <w:t xml:space="preserve">Наименование проекта правового </w:t>
            </w:r>
            <w:r>
              <w:lastRenderedPageBreak/>
              <w:t>акта</w:t>
            </w:r>
          </w:p>
        </w:tc>
        <w:tc>
          <w:tcPr>
            <w:tcW w:w="3398" w:type="dxa"/>
            <w:tcBorders>
              <w:top w:val="single" w:sz="4" w:space="0" w:color="auto"/>
              <w:bottom w:val="single" w:sz="4" w:space="0" w:color="auto"/>
            </w:tcBorders>
          </w:tcPr>
          <w:p w:rsidR="00FE0178" w:rsidRDefault="00FE0178">
            <w:pPr>
              <w:pStyle w:val="ConsPlusNormal"/>
              <w:jc w:val="center"/>
            </w:pPr>
            <w:r>
              <w:lastRenderedPageBreak/>
              <w:t>Основные положения проекта правового акта</w:t>
            </w:r>
          </w:p>
        </w:tc>
        <w:tc>
          <w:tcPr>
            <w:tcW w:w="1417" w:type="dxa"/>
            <w:tcBorders>
              <w:top w:val="single" w:sz="4" w:space="0" w:color="auto"/>
              <w:bottom w:val="single" w:sz="4" w:space="0" w:color="auto"/>
            </w:tcBorders>
          </w:tcPr>
          <w:p w:rsidR="00FE0178" w:rsidRDefault="00FE0178">
            <w:pPr>
              <w:pStyle w:val="ConsPlusNormal"/>
              <w:jc w:val="center"/>
            </w:pPr>
            <w:r>
              <w:t xml:space="preserve">Срок внесения в </w:t>
            </w:r>
            <w:r>
              <w:lastRenderedPageBreak/>
              <w:t>Правительство Российской Федерации</w:t>
            </w:r>
          </w:p>
        </w:tc>
        <w:tc>
          <w:tcPr>
            <w:tcW w:w="1020" w:type="dxa"/>
            <w:tcBorders>
              <w:top w:val="single" w:sz="4" w:space="0" w:color="auto"/>
              <w:bottom w:val="single" w:sz="4" w:space="0" w:color="auto"/>
            </w:tcBorders>
          </w:tcPr>
          <w:p w:rsidR="00FE0178" w:rsidRDefault="00FE0178">
            <w:pPr>
              <w:pStyle w:val="ConsPlusNormal"/>
              <w:jc w:val="center"/>
            </w:pPr>
            <w:r>
              <w:lastRenderedPageBreak/>
              <w:t xml:space="preserve">Основания </w:t>
            </w:r>
            <w:r>
              <w:lastRenderedPageBreak/>
              <w:t xml:space="preserve">разработки (статус) </w:t>
            </w:r>
            <w:hyperlink w:anchor="P856" w:history="1">
              <w:r>
                <w:rPr>
                  <w:color w:val="0000FF"/>
                </w:rPr>
                <w:t>&lt;i&gt;</w:t>
              </w:r>
            </w:hyperlink>
          </w:p>
        </w:tc>
        <w:tc>
          <w:tcPr>
            <w:tcW w:w="2835" w:type="dxa"/>
            <w:tcBorders>
              <w:top w:val="single" w:sz="4" w:space="0" w:color="auto"/>
              <w:bottom w:val="single" w:sz="4" w:space="0" w:color="auto"/>
            </w:tcBorders>
          </w:tcPr>
          <w:p w:rsidR="00FE0178" w:rsidRDefault="00FE0178">
            <w:pPr>
              <w:pStyle w:val="ConsPlusNormal"/>
              <w:jc w:val="center"/>
            </w:pPr>
            <w:r>
              <w:lastRenderedPageBreak/>
              <w:t xml:space="preserve">Реквизиты документа </w:t>
            </w:r>
            <w:hyperlink w:anchor="P857" w:history="1">
              <w:r>
                <w:rPr>
                  <w:color w:val="0000FF"/>
                </w:rPr>
                <w:t>&lt;ii&gt;</w:t>
              </w:r>
            </w:hyperlink>
          </w:p>
        </w:tc>
        <w:tc>
          <w:tcPr>
            <w:tcW w:w="1361" w:type="dxa"/>
            <w:tcBorders>
              <w:top w:val="single" w:sz="4" w:space="0" w:color="auto"/>
              <w:bottom w:val="single" w:sz="4" w:space="0" w:color="auto"/>
            </w:tcBorders>
          </w:tcPr>
          <w:p w:rsidR="00FE0178" w:rsidRDefault="00FE0178">
            <w:pPr>
              <w:pStyle w:val="ConsPlusNormal"/>
              <w:jc w:val="center"/>
            </w:pPr>
            <w:r>
              <w:t xml:space="preserve">Ответственный за </w:t>
            </w:r>
            <w:r>
              <w:lastRenderedPageBreak/>
              <w:t>разработку правового акта</w:t>
            </w:r>
          </w:p>
        </w:tc>
        <w:tc>
          <w:tcPr>
            <w:tcW w:w="1814" w:type="dxa"/>
            <w:tcBorders>
              <w:top w:val="single" w:sz="4" w:space="0" w:color="auto"/>
              <w:bottom w:val="single" w:sz="4" w:space="0" w:color="auto"/>
              <w:right w:val="nil"/>
            </w:tcBorders>
          </w:tcPr>
          <w:p w:rsidR="00FE0178" w:rsidRDefault="00FE0178">
            <w:pPr>
              <w:pStyle w:val="ConsPlusNormal"/>
              <w:jc w:val="center"/>
            </w:pPr>
            <w:r>
              <w:lastRenderedPageBreak/>
              <w:t xml:space="preserve">Связь с основным мероприятием, </w:t>
            </w:r>
            <w:r>
              <w:lastRenderedPageBreak/>
              <w:t>ведомственной целевой программой</w:t>
            </w:r>
          </w:p>
        </w:tc>
      </w:tr>
      <w:tr w:rsidR="00FE0178">
        <w:tblPrEx>
          <w:tblBorders>
            <w:insideH w:val="none" w:sz="0" w:space="0" w:color="auto"/>
            <w:insideV w:val="none" w:sz="0" w:space="0" w:color="auto"/>
          </w:tblBorders>
        </w:tblPrEx>
        <w:tc>
          <w:tcPr>
            <w:tcW w:w="1984" w:type="dxa"/>
            <w:tcBorders>
              <w:top w:val="single" w:sz="4" w:space="0" w:color="auto"/>
              <w:left w:val="nil"/>
              <w:bottom w:val="nil"/>
              <w:right w:val="nil"/>
            </w:tcBorders>
          </w:tcPr>
          <w:p w:rsidR="00FE0178" w:rsidRDefault="00FE0178">
            <w:pPr>
              <w:pStyle w:val="ConsPlusNormal"/>
            </w:pPr>
            <w:r>
              <w:lastRenderedPageBreak/>
              <w:t>Федеральный закон о социально-экономическом развитии Калининградской области</w:t>
            </w:r>
          </w:p>
        </w:tc>
        <w:tc>
          <w:tcPr>
            <w:tcW w:w="3398" w:type="dxa"/>
            <w:tcBorders>
              <w:top w:val="single" w:sz="4" w:space="0" w:color="auto"/>
              <w:left w:val="nil"/>
              <w:bottom w:val="nil"/>
              <w:right w:val="nil"/>
            </w:tcBorders>
          </w:tcPr>
          <w:p w:rsidR="00FE0178" w:rsidRDefault="00FE0178">
            <w:pPr>
              <w:pStyle w:val="ConsPlusNormal"/>
            </w:pPr>
            <w:proofErr w:type="gramStart"/>
            <w:r>
              <w:t>проект</w:t>
            </w:r>
            <w:proofErr w:type="gramEnd"/>
            <w:r>
              <w:t xml:space="preserve"> разрабатывается в целях осуществления поддержки юридических лиц, осуществляющих деятельность на территории Калининградской области. Указанным проектом предлагается предусмотреть преобразование Особой экономической зоны в Калининградской области в территорию опережающего социально-экономического развития</w:t>
            </w:r>
          </w:p>
        </w:tc>
        <w:tc>
          <w:tcPr>
            <w:tcW w:w="1417" w:type="dxa"/>
            <w:tcBorders>
              <w:top w:val="single" w:sz="4" w:space="0" w:color="auto"/>
              <w:left w:val="nil"/>
              <w:bottom w:val="nil"/>
              <w:right w:val="nil"/>
            </w:tcBorders>
          </w:tcPr>
          <w:p w:rsidR="00FE0178" w:rsidRDefault="00FE0178">
            <w:pPr>
              <w:pStyle w:val="ConsPlusNormal"/>
              <w:jc w:val="center"/>
            </w:pPr>
            <w:proofErr w:type="gramStart"/>
            <w:r>
              <w:t>декабрь</w:t>
            </w:r>
            <w:proofErr w:type="gramEnd"/>
            <w:r>
              <w:t xml:space="preserve"> 2017 г.</w:t>
            </w:r>
          </w:p>
        </w:tc>
        <w:tc>
          <w:tcPr>
            <w:tcW w:w="1020" w:type="dxa"/>
            <w:tcBorders>
              <w:top w:val="single" w:sz="4" w:space="0" w:color="auto"/>
              <w:left w:val="nil"/>
              <w:bottom w:val="nil"/>
              <w:right w:val="nil"/>
            </w:tcBorders>
          </w:tcPr>
          <w:p w:rsidR="00FE0178" w:rsidRDefault="00FE0178">
            <w:pPr>
              <w:pStyle w:val="ConsPlusNormal"/>
              <w:jc w:val="center"/>
            </w:pPr>
            <w:r>
              <w:t>3</w:t>
            </w:r>
          </w:p>
        </w:tc>
        <w:tc>
          <w:tcPr>
            <w:tcW w:w="2835" w:type="dxa"/>
            <w:tcBorders>
              <w:top w:val="single" w:sz="4" w:space="0" w:color="auto"/>
              <w:left w:val="nil"/>
              <w:bottom w:val="nil"/>
              <w:right w:val="nil"/>
            </w:tcBorders>
          </w:tcPr>
          <w:p w:rsidR="00FE0178" w:rsidRDefault="00FE0178">
            <w:pPr>
              <w:pStyle w:val="ConsPlusNormal"/>
            </w:pPr>
            <w:proofErr w:type="gramStart"/>
            <w:r>
              <w:t>поручение</w:t>
            </w:r>
            <w:proofErr w:type="gramEnd"/>
            <w:r>
              <w:t xml:space="preserve"> Президента Российской Федерации от 27 января 2016 г. N Пр-122, от 12 июня 2016 г. N Пр-1143 и пункта 9 раздела II протокола заседания Правительственной комиссии по вопросам социально-экономического развития Калининградской области от 24 марта 2015 г. N 1</w:t>
            </w:r>
          </w:p>
        </w:tc>
        <w:tc>
          <w:tcPr>
            <w:tcW w:w="1361" w:type="dxa"/>
            <w:tcBorders>
              <w:top w:val="single" w:sz="4" w:space="0" w:color="auto"/>
              <w:left w:val="nil"/>
              <w:bottom w:val="nil"/>
              <w:right w:val="nil"/>
            </w:tcBorders>
          </w:tcPr>
          <w:p w:rsidR="00FE0178" w:rsidRDefault="00FE0178">
            <w:pPr>
              <w:pStyle w:val="ConsPlusNormal"/>
            </w:pPr>
            <w:r>
              <w:t>Минэкономразвития России</w:t>
            </w:r>
          </w:p>
        </w:tc>
        <w:tc>
          <w:tcPr>
            <w:tcW w:w="1814" w:type="dxa"/>
            <w:tcBorders>
              <w:top w:val="single" w:sz="4" w:space="0" w:color="auto"/>
              <w:left w:val="nil"/>
              <w:bottom w:val="nil"/>
              <w:right w:val="nil"/>
            </w:tcBorders>
          </w:tcPr>
          <w:p w:rsidR="00FE0178" w:rsidRDefault="00FE0178">
            <w:pPr>
              <w:pStyle w:val="ConsPlusNormal"/>
            </w:pPr>
            <w:proofErr w:type="gramStart"/>
            <w:r>
              <w:t>основное</w:t>
            </w:r>
            <w:proofErr w:type="gramEnd"/>
            <w:r>
              <w:t xml:space="preserve"> мероприятие 1.1</w:t>
            </w:r>
          </w:p>
        </w:tc>
      </w:tr>
      <w:tr w:rsidR="00FE0178">
        <w:tblPrEx>
          <w:tblBorders>
            <w:insideH w:val="none" w:sz="0" w:space="0" w:color="auto"/>
            <w:insideV w:val="none" w:sz="0" w:space="0" w:color="auto"/>
          </w:tblBorders>
        </w:tblPrEx>
        <w:tc>
          <w:tcPr>
            <w:tcW w:w="1984" w:type="dxa"/>
            <w:tcBorders>
              <w:top w:val="nil"/>
              <w:left w:val="nil"/>
              <w:bottom w:val="single" w:sz="4" w:space="0" w:color="auto"/>
              <w:right w:val="nil"/>
            </w:tcBorders>
          </w:tcPr>
          <w:p w:rsidR="00FE0178" w:rsidRDefault="00FE0178">
            <w:pPr>
              <w:pStyle w:val="ConsPlusNormal"/>
            </w:pPr>
            <w:r>
              <w:t xml:space="preserve">Постановление Правительства Российской Федерации о внесении изменений в Федеральную целевую </w:t>
            </w:r>
            <w:hyperlink w:anchor="P153" w:history="1">
              <w:r>
                <w:rPr>
                  <w:color w:val="0000FF"/>
                </w:rPr>
                <w:t>программу</w:t>
              </w:r>
            </w:hyperlink>
            <w:r>
              <w:t xml:space="preserve"> развития Калининградской области на период до 2020 года</w:t>
            </w:r>
          </w:p>
        </w:tc>
        <w:tc>
          <w:tcPr>
            <w:tcW w:w="3398" w:type="dxa"/>
            <w:tcBorders>
              <w:top w:val="nil"/>
              <w:left w:val="nil"/>
              <w:bottom w:val="single" w:sz="4" w:space="0" w:color="auto"/>
              <w:right w:val="nil"/>
            </w:tcBorders>
          </w:tcPr>
          <w:p w:rsidR="00FE0178" w:rsidRDefault="00FE0178">
            <w:pPr>
              <w:pStyle w:val="ConsPlusNormal"/>
            </w:pPr>
            <w:proofErr w:type="gramStart"/>
            <w:r>
              <w:t>проект</w:t>
            </w:r>
            <w:proofErr w:type="gramEnd"/>
            <w:r>
              <w:t xml:space="preserve"> разрабатывается в целях приведения параметров финансового обеспечения Федеральной целевой программы развития Калининградской области на период до 2020 года в соответствие с Федеральным </w:t>
            </w:r>
            <w:hyperlink r:id="rId50" w:history="1">
              <w:r>
                <w:rPr>
                  <w:color w:val="0000FF"/>
                </w:rPr>
                <w:t>законом</w:t>
              </w:r>
            </w:hyperlink>
            <w:r>
              <w:t xml:space="preserve"> "О федеральном бюджете на 2017 год и на плановый период 2018 и 2019 годов"</w:t>
            </w:r>
          </w:p>
        </w:tc>
        <w:tc>
          <w:tcPr>
            <w:tcW w:w="1417" w:type="dxa"/>
            <w:tcBorders>
              <w:top w:val="nil"/>
              <w:left w:val="nil"/>
              <w:bottom w:val="single" w:sz="4" w:space="0" w:color="auto"/>
              <w:right w:val="nil"/>
            </w:tcBorders>
          </w:tcPr>
          <w:p w:rsidR="00FE0178" w:rsidRDefault="00FE0178">
            <w:pPr>
              <w:pStyle w:val="ConsPlusNormal"/>
              <w:jc w:val="center"/>
            </w:pPr>
            <w:proofErr w:type="gramStart"/>
            <w:r>
              <w:t>декабрь</w:t>
            </w:r>
            <w:proofErr w:type="gramEnd"/>
            <w:r>
              <w:t xml:space="preserve"> 2017 г.</w:t>
            </w:r>
          </w:p>
        </w:tc>
        <w:tc>
          <w:tcPr>
            <w:tcW w:w="1020" w:type="dxa"/>
            <w:tcBorders>
              <w:top w:val="nil"/>
              <w:left w:val="nil"/>
              <w:bottom w:val="single" w:sz="4" w:space="0" w:color="auto"/>
              <w:right w:val="nil"/>
            </w:tcBorders>
          </w:tcPr>
          <w:p w:rsidR="00FE0178" w:rsidRDefault="00FE0178">
            <w:pPr>
              <w:pStyle w:val="ConsPlusNormal"/>
              <w:jc w:val="center"/>
            </w:pPr>
            <w:r>
              <w:t>3</w:t>
            </w:r>
          </w:p>
        </w:tc>
        <w:tc>
          <w:tcPr>
            <w:tcW w:w="2835" w:type="dxa"/>
            <w:tcBorders>
              <w:top w:val="nil"/>
              <w:left w:val="nil"/>
              <w:bottom w:val="single" w:sz="4" w:space="0" w:color="auto"/>
              <w:right w:val="nil"/>
            </w:tcBorders>
          </w:tcPr>
          <w:p w:rsidR="00FE0178" w:rsidRDefault="00FE0178">
            <w:pPr>
              <w:pStyle w:val="ConsPlusNormal"/>
            </w:pPr>
            <w:proofErr w:type="gramStart"/>
            <w:r>
              <w:t>поручение</w:t>
            </w:r>
            <w:proofErr w:type="gramEnd"/>
            <w:r>
              <w:t xml:space="preserve"> Президента Российской Федерации от 27 января 2016 г. N Пр-122, от 12 июня 2016 г. N Пр-1143 и пункта 9 раздела II протокола заседания Правительственной комиссии по вопросам социально-экономического развития Калининградской области от 24 марта 2015 г. N 1</w:t>
            </w:r>
          </w:p>
        </w:tc>
        <w:tc>
          <w:tcPr>
            <w:tcW w:w="1361" w:type="dxa"/>
            <w:tcBorders>
              <w:top w:val="nil"/>
              <w:left w:val="nil"/>
              <w:bottom w:val="single" w:sz="4" w:space="0" w:color="auto"/>
              <w:right w:val="nil"/>
            </w:tcBorders>
          </w:tcPr>
          <w:p w:rsidR="00FE0178" w:rsidRDefault="00FE0178">
            <w:pPr>
              <w:pStyle w:val="ConsPlusNormal"/>
            </w:pPr>
            <w:r>
              <w:t>Минэкономразвития России</w:t>
            </w:r>
          </w:p>
        </w:tc>
        <w:tc>
          <w:tcPr>
            <w:tcW w:w="1814" w:type="dxa"/>
            <w:tcBorders>
              <w:top w:val="nil"/>
              <w:left w:val="nil"/>
              <w:bottom w:val="single" w:sz="4" w:space="0" w:color="auto"/>
              <w:right w:val="nil"/>
            </w:tcBorders>
          </w:tcPr>
          <w:p w:rsidR="00FE0178" w:rsidRDefault="00FE0178">
            <w:pPr>
              <w:pStyle w:val="ConsPlusNormal"/>
            </w:pPr>
            <w:proofErr w:type="gramStart"/>
            <w:r>
              <w:t>мероприятия</w:t>
            </w:r>
            <w:proofErr w:type="gramEnd"/>
            <w:r>
              <w:t xml:space="preserve"> Федеральной целевой программы развития Калининградской области на период до 2020 года</w:t>
            </w:r>
          </w:p>
        </w:tc>
      </w:tr>
    </w:tbl>
    <w:p w:rsidR="00FE0178" w:rsidRDefault="00FE0178">
      <w:pPr>
        <w:pStyle w:val="ConsPlusNormal"/>
      </w:pPr>
    </w:p>
    <w:p w:rsidR="00FE0178" w:rsidRDefault="00FE0178">
      <w:pPr>
        <w:pStyle w:val="ConsPlusNormal"/>
        <w:ind w:firstLine="540"/>
        <w:jc w:val="both"/>
      </w:pPr>
      <w:r>
        <w:t>--------------------------------</w:t>
      </w:r>
    </w:p>
    <w:p w:rsidR="00FE0178" w:rsidRDefault="00FE0178">
      <w:pPr>
        <w:pStyle w:val="ConsPlusNormal"/>
        <w:spacing w:before="220"/>
        <w:ind w:firstLine="540"/>
        <w:jc w:val="both"/>
      </w:pPr>
      <w:bookmarkStart w:id="8" w:name="P856"/>
      <w:bookmarkEnd w:id="8"/>
      <w:r>
        <w:lastRenderedPageBreak/>
        <w:t>&lt;i&gt; Если основанием для разработки является план законопроектной деятельности Правительства Российской Федерации, присваивается статус "1", если основанием для разработки является план мероприятий ("дорожная карта"), присваивается статус "2", если основанием для разработки является поручение Президента Российской Федерации или Правительства Российской Федерации, присваивается статус "3", если разработка правового акта является инициативой ответственного исполнителя, соисполнителей и участников государственной программы, присваивается статус "4".</w:t>
      </w:r>
    </w:p>
    <w:p w:rsidR="00FE0178" w:rsidRDefault="00FE0178">
      <w:pPr>
        <w:pStyle w:val="ConsPlusNormal"/>
        <w:spacing w:before="220"/>
        <w:ind w:firstLine="540"/>
        <w:jc w:val="both"/>
      </w:pPr>
      <w:bookmarkStart w:id="9" w:name="P857"/>
      <w:bookmarkEnd w:id="9"/>
      <w:r>
        <w:t>&lt;</w:t>
      </w:r>
      <w:proofErr w:type="gramStart"/>
      <w:r>
        <w:t>ii</w:t>
      </w:r>
      <w:proofErr w:type="gramEnd"/>
      <w:r>
        <w:t>&gt; Дата, номер документа, являющегося основанием для разработки правового акта, номер пункта (при наличии).</w:t>
      </w:r>
    </w:p>
    <w:p w:rsidR="00FE0178" w:rsidRDefault="00FE0178">
      <w:pPr>
        <w:pStyle w:val="ConsPlusNormal"/>
      </w:pPr>
    </w:p>
    <w:p w:rsidR="00FE0178" w:rsidRDefault="00FE0178">
      <w:pPr>
        <w:pStyle w:val="ConsPlusNormal"/>
      </w:pPr>
    </w:p>
    <w:p w:rsidR="00FE0178" w:rsidRDefault="00FE0178">
      <w:pPr>
        <w:pStyle w:val="ConsPlusNormal"/>
      </w:pPr>
    </w:p>
    <w:p w:rsidR="00FE0178" w:rsidRDefault="00FE0178">
      <w:pPr>
        <w:pStyle w:val="ConsPlusNormal"/>
      </w:pPr>
    </w:p>
    <w:p w:rsidR="00FE0178" w:rsidRDefault="00FE0178">
      <w:pPr>
        <w:pStyle w:val="ConsPlusNormal"/>
      </w:pPr>
    </w:p>
    <w:p w:rsidR="00FE0178" w:rsidRDefault="00FE0178">
      <w:pPr>
        <w:pStyle w:val="ConsPlusNormal"/>
        <w:jc w:val="right"/>
        <w:outlineLvl w:val="1"/>
      </w:pPr>
      <w:r>
        <w:t>Приложение N 4</w:t>
      </w:r>
    </w:p>
    <w:p w:rsidR="00FE0178" w:rsidRDefault="00FE0178">
      <w:pPr>
        <w:pStyle w:val="ConsPlusNormal"/>
        <w:jc w:val="right"/>
      </w:pPr>
      <w:proofErr w:type="gramStart"/>
      <w:r>
        <w:t>к</w:t>
      </w:r>
      <w:proofErr w:type="gramEnd"/>
      <w:r>
        <w:t xml:space="preserve"> государственной программе</w:t>
      </w:r>
    </w:p>
    <w:p w:rsidR="00FE0178" w:rsidRDefault="00FE0178">
      <w:pPr>
        <w:pStyle w:val="ConsPlusNormal"/>
        <w:jc w:val="right"/>
      </w:pPr>
      <w:r>
        <w:t>Российской Федерации</w:t>
      </w:r>
    </w:p>
    <w:p w:rsidR="00FE0178" w:rsidRDefault="00FE0178">
      <w:pPr>
        <w:pStyle w:val="ConsPlusNormal"/>
        <w:jc w:val="right"/>
      </w:pPr>
      <w:r>
        <w:t>"Социально-экономическое</w:t>
      </w:r>
    </w:p>
    <w:p w:rsidR="00FE0178" w:rsidRDefault="00FE0178">
      <w:pPr>
        <w:pStyle w:val="ConsPlusNormal"/>
        <w:jc w:val="right"/>
      </w:pPr>
      <w:proofErr w:type="gramStart"/>
      <w:r>
        <w:t>развитие</w:t>
      </w:r>
      <w:proofErr w:type="gramEnd"/>
      <w:r>
        <w:t xml:space="preserve"> Калининградской</w:t>
      </w:r>
    </w:p>
    <w:p w:rsidR="00FE0178" w:rsidRDefault="00FE0178">
      <w:pPr>
        <w:pStyle w:val="ConsPlusNormal"/>
        <w:jc w:val="right"/>
      </w:pPr>
      <w:proofErr w:type="gramStart"/>
      <w:r>
        <w:t>области</w:t>
      </w:r>
      <w:proofErr w:type="gramEnd"/>
      <w:r>
        <w:t xml:space="preserve"> до 2020 года"</w:t>
      </w:r>
    </w:p>
    <w:p w:rsidR="00FE0178" w:rsidRDefault="00FE0178">
      <w:pPr>
        <w:pStyle w:val="ConsPlusNormal"/>
      </w:pPr>
    </w:p>
    <w:p w:rsidR="00FE0178" w:rsidRDefault="00FE0178">
      <w:pPr>
        <w:pStyle w:val="ConsPlusNormal"/>
        <w:jc w:val="center"/>
      </w:pPr>
      <w:bookmarkStart w:id="10" w:name="P870"/>
      <w:bookmarkEnd w:id="10"/>
      <w:r>
        <w:t>РЕСУРСНОЕ ОБЕСПЕЧЕНИЕ</w:t>
      </w:r>
    </w:p>
    <w:p w:rsidR="00FE0178" w:rsidRDefault="00FE0178">
      <w:pPr>
        <w:pStyle w:val="ConsPlusNormal"/>
        <w:jc w:val="center"/>
      </w:pPr>
      <w:r>
        <w:t>РЕАЛИЗАЦИИ ГОСУДАРСТВЕННОЙ ПРОГРАММЫ РОССИЙСКОЙ ФЕДЕРАЦИИ</w:t>
      </w:r>
    </w:p>
    <w:p w:rsidR="00FE0178" w:rsidRDefault="00FE0178">
      <w:pPr>
        <w:pStyle w:val="ConsPlusNormal"/>
        <w:jc w:val="center"/>
      </w:pPr>
      <w:r>
        <w:t>"СОЦИАЛЬНО-ЭКОНОМИЧЕСКОЕ РАЗВИТИЕ КАЛИНИНГРАДСКОЙ ОБЛАСТИ</w:t>
      </w:r>
    </w:p>
    <w:p w:rsidR="00FE0178" w:rsidRDefault="00FE0178">
      <w:pPr>
        <w:pStyle w:val="ConsPlusNormal"/>
        <w:jc w:val="center"/>
      </w:pPr>
      <w:r>
        <w:t>ДО 2020 ГОДА" ЗА СЧЕТ БЮДЖЕТНЫХ АССИГНОВАНИЙ</w:t>
      </w:r>
    </w:p>
    <w:p w:rsidR="00FE0178" w:rsidRDefault="00FE0178">
      <w:pPr>
        <w:pStyle w:val="ConsPlusNormal"/>
        <w:jc w:val="center"/>
      </w:pPr>
      <w:r>
        <w:t>ФЕДЕРАЛЬНОГО БЮДЖЕТА</w:t>
      </w:r>
    </w:p>
    <w:p w:rsidR="00FE0178" w:rsidRDefault="00FE0178">
      <w:pPr>
        <w:pStyle w:val="ConsPlusNormal"/>
      </w:pPr>
    </w:p>
    <w:p w:rsidR="00FE0178" w:rsidRDefault="00FE0178">
      <w:pPr>
        <w:pStyle w:val="ConsPlusNormal"/>
        <w:jc w:val="right"/>
      </w:pPr>
      <w:r>
        <w:t>(</w:t>
      </w:r>
      <w:proofErr w:type="gramStart"/>
      <w:r>
        <w:t>тыс.</w:t>
      </w:r>
      <w:proofErr w:type="gramEnd"/>
      <w:r>
        <w:t xml:space="preserve"> рублей)</w:t>
      </w: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814"/>
        <w:gridCol w:w="515"/>
        <w:gridCol w:w="515"/>
        <w:gridCol w:w="515"/>
        <w:gridCol w:w="516"/>
        <w:gridCol w:w="1020"/>
        <w:gridCol w:w="1247"/>
        <w:gridCol w:w="1247"/>
        <w:gridCol w:w="1247"/>
        <w:gridCol w:w="1304"/>
        <w:gridCol w:w="1134"/>
        <w:gridCol w:w="1247"/>
        <w:gridCol w:w="1247"/>
        <w:gridCol w:w="1247"/>
        <w:gridCol w:w="1247"/>
        <w:gridCol w:w="1247"/>
      </w:tblGrid>
      <w:tr w:rsidR="00FE0178">
        <w:tc>
          <w:tcPr>
            <w:tcW w:w="2098" w:type="dxa"/>
            <w:vMerge w:val="restart"/>
            <w:tcBorders>
              <w:top w:val="single" w:sz="4" w:space="0" w:color="auto"/>
              <w:left w:val="nil"/>
              <w:bottom w:val="single" w:sz="4" w:space="0" w:color="auto"/>
            </w:tcBorders>
          </w:tcPr>
          <w:p w:rsidR="00FE0178" w:rsidRDefault="00FE0178">
            <w:pPr>
              <w:pStyle w:val="ConsPlusNormal"/>
              <w:jc w:val="center"/>
            </w:pPr>
            <w:r>
              <w:t>Статус и наименование структурного элемента</w:t>
            </w:r>
          </w:p>
        </w:tc>
        <w:tc>
          <w:tcPr>
            <w:tcW w:w="1814" w:type="dxa"/>
            <w:vMerge w:val="restart"/>
            <w:tcBorders>
              <w:top w:val="single" w:sz="4" w:space="0" w:color="auto"/>
              <w:bottom w:val="single" w:sz="4" w:space="0" w:color="auto"/>
            </w:tcBorders>
          </w:tcPr>
          <w:p w:rsidR="00FE0178" w:rsidRDefault="00FE0178">
            <w:pPr>
              <w:pStyle w:val="ConsPlusNormal"/>
              <w:jc w:val="center"/>
            </w:pPr>
            <w:r>
              <w:t>Ответственный исполнитель, соисполнитель, государственный заказчик - координатор, участник</w:t>
            </w:r>
          </w:p>
        </w:tc>
        <w:tc>
          <w:tcPr>
            <w:tcW w:w="2061" w:type="dxa"/>
            <w:gridSpan w:val="4"/>
            <w:tcBorders>
              <w:top w:val="single" w:sz="4" w:space="0" w:color="auto"/>
              <w:bottom w:val="single" w:sz="4" w:space="0" w:color="auto"/>
            </w:tcBorders>
          </w:tcPr>
          <w:p w:rsidR="00FE0178" w:rsidRDefault="00FE0178">
            <w:pPr>
              <w:pStyle w:val="ConsPlusNormal"/>
              <w:jc w:val="center"/>
            </w:pPr>
            <w:r>
              <w:t>Код бюджетной классификации</w:t>
            </w:r>
          </w:p>
        </w:tc>
        <w:tc>
          <w:tcPr>
            <w:tcW w:w="13434" w:type="dxa"/>
            <w:gridSpan w:val="11"/>
            <w:tcBorders>
              <w:top w:val="single" w:sz="4" w:space="0" w:color="auto"/>
              <w:bottom w:val="single" w:sz="4" w:space="0" w:color="auto"/>
              <w:right w:val="nil"/>
            </w:tcBorders>
          </w:tcPr>
          <w:p w:rsidR="00FE0178" w:rsidRDefault="00FE0178">
            <w:pPr>
              <w:pStyle w:val="ConsPlusNormal"/>
              <w:jc w:val="center"/>
            </w:pPr>
            <w:r>
              <w:t>Объемы бюджетных ассигнований, годы</w:t>
            </w:r>
          </w:p>
        </w:tc>
      </w:tr>
      <w:tr w:rsidR="00FE0178">
        <w:tc>
          <w:tcPr>
            <w:tcW w:w="2098" w:type="dxa"/>
            <w:vMerge/>
            <w:tcBorders>
              <w:top w:val="single" w:sz="4" w:space="0" w:color="auto"/>
              <w:left w:val="nil"/>
              <w:bottom w:val="single" w:sz="4" w:space="0" w:color="auto"/>
            </w:tcBorders>
          </w:tcPr>
          <w:p w:rsidR="00FE0178" w:rsidRDefault="00FE0178"/>
        </w:tc>
        <w:tc>
          <w:tcPr>
            <w:tcW w:w="1814" w:type="dxa"/>
            <w:vMerge/>
            <w:tcBorders>
              <w:top w:val="single" w:sz="4" w:space="0" w:color="auto"/>
              <w:bottom w:val="single" w:sz="4" w:space="0" w:color="auto"/>
            </w:tcBorders>
          </w:tcPr>
          <w:p w:rsidR="00FE0178" w:rsidRDefault="00FE0178"/>
        </w:tc>
        <w:tc>
          <w:tcPr>
            <w:tcW w:w="515" w:type="dxa"/>
            <w:vMerge w:val="restart"/>
            <w:tcBorders>
              <w:top w:val="single" w:sz="4" w:space="0" w:color="auto"/>
              <w:bottom w:val="single" w:sz="4" w:space="0" w:color="auto"/>
            </w:tcBorders>
          </w:tcPr>
          <w:p w:rsidR="00FE0178" w:rsidRDefault="00FE0178">
            <w:pPr>
              <w:pStyle w:val="ConsPlusNormal"/>
              <w:jc w:val="center"/>
            </w:pPr>
            <w:r>
              <w:t>ГРБС</w:t>
            </w:r>
          </w:p>
        </w:tc>
        <w:tc>
          <w:tcPr>
            <w:tcW w:w="515" w:type="dxa"/>
            <w:vMerge w:val="restart"/>
            <w:tcBorders>
              <w:top w:val="single" w:sz="4" w:space="0" w:color="auto"/>
              <w:bottom w:val="single" w:sz="4" w:space="0" w:color="auto"/>
            </w:tcBorders>
          </w:tcPr>
          <w:p w:rsidR="00FE0178" w:rsidRDefault="00FE0178">
            <w:pPr>
              <w:pStyle w:val="ConsPlusNormal"/>
              <w:jc w:val="center"/>
            </w:pPr>
            <w:r>
              <w:t>ГП</w:t>
            </w:r>
          </w:p>
        </w:tc>
        <w:tc>
          <w:tcPr>
            <w:tcW w:w="515" w:type="dxa"/>
            <w:vMerge w:val="restart"/>
            <w:tcBorders>
              <w:top w:val="single" w:sz="4" w:space="0" w:color="auto"/>
              <w:bottom w:val="single" w:sz="4" w:space="0" w:color="auto"/>
            </w:tcBorders>
          </w:tcPr>
          <w:p w:rsidR="00FE0178" w:rsidRDefault="00FE0178">
            <w:pPr>
              <w:pStyle w:val="ConsPlusNormal"/>
              <w:jc w:val="center"/>
            </w:pPr>
            <w:proofErr w:type="gramStart"/>
            <w:r>
              <w:t>пГП</w:t>
            </w:r>
            <w:proofErr w:type="gramEnd"/>
          </w:p>
        </w:tc>
        <w:tc>
          <w:tcPr>
            <w:tcW w:w="516" w:type="dxa"/>
            <w:vMerge w:val="restart"/>
            <w:tcBorders>
              <w:top w:val="single" w:sz="4" w:space="0" w:color="auto"/>
              <w:bottom w:val="single" w:sz="4" w:space="0" w:color="auto"/>
            </w:tcBorders>
          </w:tcPr>
          <w:p w:rsidR="00FE0178" w:rsidRDefault="00FE0178">
            <w:pPr>
              <w:pStyle w:val="ConsPlusNormal"/>
              <w:jc w:val="center"/>
            </w:pPr>
            <w:r>
              <w:t>ОМ</w:t>
            </w:r>
          </w:p>
        </w:tc>
        <w:tc>
          <w:tcPr>
            <w:tcW w:w="2267" w:type="dxa"/>
            <w:gridSpan w:val="2"/>
            <w:tcBorders>
              <w:top w:val="single" w:sz="4" w:space="0" w:color="auto"/>
              <w:bottom w:val="single" w:sz="4" w:space="0" w:color="auto"/>
            </w:tcBorders>
          </w:tcPr>
          <w:p w:rsidR="00FE0178" w:rsidRDefault="00FE0178">
            <w:pPr>
              <w:pStyle w:val="ConsPlusNormal"/>
              <w:jc w:val="center"/>
            </w:pPr>
            <w:r>
              <w:t>2013 год</w:t>
            </w:r>
          </w:p>
        </w:tc>
        <w:tc>
          <w:tcPr>
            <w:tcW w:w="2494" w:type="dxa"/>
            <w:gridSpan w:val="2"/>
            <w:tcBorders>
              <w:top w:val="single" w:sz="4" w:space="0" w:color="auto"/>
              <w:bottom w:val="single" w:sz="4" w:space="0" w:color="auto"/>
            </w:tcBorders>
          </w:tcPr>
          <w:p w:rsidR="00FE0178" w:rsidRDefault="00FE0178">
            <w:pPr>
              <w:pStyle w:val="ConsPlusNormal"/>
              <w:jc w:val="center"/>
            </w:pPr>
            <w:r>
              <w:t>2014 год</w:t>
            </w:r>
          </w:p>
        </w:tc>
        <w:tc>
          <w:tcPr>
            <w:tcW w:w="2438" w:type="dxa"/>
            <w:gridSpan w:val="2"/>
            <w:tcBorders>
              <w:top w:val="single" w:sz="4" w:space="0" w:color="auto"/>
              <w:bottom w:val="single" w:sz="4" w:space="0" w:color="auto"/>
            </w:tcBorders>
          </w:tcPr>
          <w:p w:rsidR="00FE0178" w:rsidRDefault="00FE0178">
            <w:pPr>
              <w:pStyle w:val="ConsPlusNormal"/>
              <w:jc w:val="center"/>
            </w:pPr>
            <w:r>
              <w:t>2015 год</w:t>
            </w:r>
          </w:p>
        </w:tc>
        <w:tc>
          <w:tcPr>
            <w:tcW w:w="1247" w:type="dxa"/>
            <w:vMerge w:val="restart"/>
            <w:tcBorders>
              <w:top w:val="single" w:sz="4" w:space="0" w:color="auto"/>
              <w:bottom w:val="single" w:sz="4" w:space="0" w:color="auto"/>
            </w:tcBorders>
          </w:tcPr>
          <w:p w:rsidR="00FE0178" w:rsidRDefault="00FE0178">
            <w:pPr>
              <w:pStyle w:val="ConsPlusNormal"/>
              <w:jc w:val="center"/>
            </w:pPr>
            <w:r>
              <w:t>2016 год план.</w:t>
            </w:r>
          </w:p>
        </w:tc>
        <w:tc>
          <w:tcPr>
            <w:tcW w:w="1247" w:type="dxa"/>
            <w:vMerge w:val="restart"/>
            <w:tcBorders>
              <w:top w:val="single" w:sz="4" w:space="0" w:color="auto"/>
              <w:bottom w:val="single" w:sz="4" w:space="0" w:color="auto"/>
            </w:tcBorders>
          </w:tcPr>
          <w:p w:rsidR="00FE0178" w:rsidRDefault="00FE0178">
            <w:pPr>
              <w:pStyle w:val="ConsPlusNormal"/>
              <w:jc w:val="center"/>
            </w:pPr>
            <w:r>
              <w:t>2017 год план.</w:t>
            </w:r>
          </w:p>
        </w:tc>
        <w:tc>
          <w:tcPr>
            <w:tcW w:w="1247" w:type="dxa"/>
            <w:vMerge w:val="restart"/>
            <w:tcBorders>
              <w:top w:val="single" w:sz="4" w:space="0" w:color="auto"/>
              <w:bottom w:val="single" w:sz="4" w:space="0" w:color="auto"/>
            </w:tcBorders>
          </w:tcPr>
          <w:p w:rsidR="00FE0178" w:rsidRDefault="00FE0178">
            <w:pPr>
              <w:pStyle w:val="ConsPlusNormal"/>
              <w:jc w:val="center"/>
            </w:pPr>
            <w:r>
              <w:t>2018 год план.</w:t>
            </w:r>
          </w:p>
        </w:tc>
        <w:tc>
          <w:tcPr>
            <w:tcW w:w="1247" w:type="dxa"/>
            <w:vMerge w:val="restart"/>
            <w:tcBorders>
              <w:top w:val="single" w:sz="4" w:space="0" w:color="auto"/>
              <w:bottom w:val="single" w:sz="4" w:space="0" w:color="auto"/>
            </w:tcBorders>
          </w:tcPr>
          <w:p w:rsidR="00FE0178" w:rsidRDefault="00FE0178">
            <w:pPr>
              <w:pStyle w:val="ConsPlusNormal"/>
              <w:jc w:val="center"/>
            </w:pPr>
            <w:r>
              <w:t>2019 год план.</w:t>
            </w:r>
          </w:p>
        </w:tc>
        <w:tc>
          <w:tcPr>
            <w:tcW w:w="1247" w:type="dxa"/>
            <w:vMerge w:val="restart"/>
            <w:tcBorders>
              <w:top w:val="single" w:sz="4" w:space="0" w:color="auto"/>
              <w:bottom w:val="single" w:sz="4" w:space="0" w:color="auto"/>
              <w:right w:val="nil"/>
            </w:tcBorders>
          </w:tcPr>
          <w:p w:rsidR="00FE0178" w:rsidRDefault="00FE0178">
            <w:pPr>
              <w:pStyle w:val="ConsPlusNormal"/>
              <w:jc w:val="center"/>
            </w:pPr>
            <w:r>
              <w:t>2020 год план.</w:t>
            </w:r>
          </w:p>
        </w:tc>
      </w:tr>
      <w:tr w:rsidR="00FE0178">
        <w:tc>
          <w:tcPr>
            <w:tcW w:w="2098" w:type="dxa"/>
            <w:vMerge/>
            <w:tcBorders>
              <w:top w:val="single" w:sz="4" w:space="0" w:color="auto"/>
              <w:left w:val="nil"/>
              <w:bottom w:val="single" w:sz="4" w:space="0" w:color="auto"/>
            </w:tcBorders>
          </w:tcPr>
          <w:p w:rsidR="00FE0178" w:rsidRDefault="00FE0178"/>
        </w:tc>
        <w:tc>
          <w:tcPr>
            <w:tcW w:w="1814" w:type="dxa"/>
            <w:vMerge/>
            <w:tcBorders>
              <w:top w:val="single" w:sz="4" w:space="0" w:color="auto"/>
              <w:bottom w:val="single" w:sz="4" w:space="0" w:color="auto"/>
            </w:tcBorders>
          </w:tcPr>
          <w:p w:rsidR="00FE0178" w:rsidRDefault="00FE0178"/>
        </w:tc>
        <w:tc>
          <w:tcPr>
            <w:tcW w:w="515" w:type="dxa"/>
            <w:vMerge/>
            <w:tcBorders>
              <w:top w:val="single" w:sz="4" w:space="0" w:color="auto"/>
              <w:bottom w:val="single" w:sz="4" w:space="0" w:color="auto"/>
            </w:tcBorders>
          </w:tcPr>
          <w:p w:rsidR="00FE0178" w:rsidRDefault="00FE0178"/>
        </w:tc>
        <w:tc>
          <w:tcPr>
            <w:tcW w:w="515" w:type="dxa"/>
            <w:vMerge/>
            <w:tcBorders>
              <w:top w:val="single" w:sz="4" w:space="0" w:color="auto"/>
              <w:bottom w:val="single" w:sz="4" w:space="0" w:color="auto"/>
            </w:tcBorders>
          </w:tcPr>
          <w:p w:rsidR="00FE0178" w:rsidRDefault="00FE0178"/>
        </w:tc>
        <w:tc>
          <w:tcPr>
            <w:tcW w:w="515" w:type="dxa"/>
            <w:vMerge/>
            <w:tcBorders>
              <w:top w:val="single" w:sz="4" w:space="0" w:color="auto"/>
              <w:bottom w:val="single" w:sz="4" w:space="0" w:color="auto"/>
            </w:tcBorders>
          </w:tcPr>
          <w:p w:rsidR="00FE0178" w:rsidRDefault="00FE0178"/>
        </w:tc>
        <w:tc>
          <w:tcPr>
            <w:tcW w:w="516" w:type="dxa"/>
            <w:vMerge/>
            <w:tcBorders>
              <w:top w:val="single" w:sz="4" w:space="0" w:color="auto"/>
              <w:bottom w:val="single" w:sz="4" w:space="0" w:color="auto"/>
            </w:tcBorders>
          </w:tcPr>
          <w:p w:rsidR="00FE0178" w:rsidRDefault="00FE0178"/>
        </w:tc>
        <w:tc>
          <w:tcPr>
            <w:tcW w:w="1020" w:type="dxa"/>
            <w:tcBorders>
              <w:top w:val="single" w:sz="4" w:space="0" w:color="auto"/>
              <w:bottom w:val="single" w:sz="4" w:space="0" w:color="auto"/>
            </w:tcBorders>
          </w:tcPr>
          <w:p w:rsidR="00FE0178" w:rsidRDefault="00FE0178">
            <w:pPr>
              <w:pStyle w:val="ConsPlusNormal"/>
              <w:jc w:val="center"/>
            </w:pPr>
            <w:proofErr w:type="gramStart"/>
            <w:r>
              <w:t>план</w:t>
            </w:r>
            <w:proofErr w:type="gramEnd"/>
            <w:r>
              <w:t>.</w:t>
            </w:r>
          </w:p>
        </w:tc>
        <w:tc>
          <w:tcPr>
            <w:tcW w:w="1247" w:type="dxa"/>
            <w:tcBorders>
              <w:top w:val="single" w:sz="4" w:space="0" w:color="auto"/>
              <w:bottom w:val="single" w:sz="4" w:space="0" w:color="auto"/>
            </w:tcBorders>
          </w:tcPr>
          <w:p w:rsidR="00FE0178" w:rsidRDefault="00FE0178">
            <w:pPr>
              <w:pStyle w:val="ConsPlusNormal"/>
              <w:jc w:val="center"/>
            </w:pPr>
            <w:proofErr w:type="gramStart"/>
            <w:r>
              <w:t>факт</w:t>
            </w:r>
            <w:proofErr w:type="gramEnd"/>
            <w:r>
              <w:t>.</w:t>
            </w:r>
          </w:p>
        </w:tc>
        <w:tc>
          <w:tcPr>
            <w:tcW w:w="1247" w:type="dxa"/>
            <w:tcBorders>
              <w:top w:val="single" w:sz="4" w:space="0" w:color="auto"/>
              <w:bottom w:val="single" w:sz="4" w:space="0" w:color="auto"/>
            </w:tcBorders>
          </w:tcPr>
          <w:p w:rsidR="00FE0178" w:rsidRDefault="00FE0178">
            <w:pPr>
              <w:pStyle w:val="ConsPlusNormal"/>
              <w:jc w:val="center"/>
            </w:pPr>
            <w:proofErr w:type="gramStart"/>
            <w:r>
              <w:t>план</w:t>
            </w:r>
            <w:proofErr w:type="gramEnd"/>
            <w:r>
              <w:t>.</w:t>
            </w:r>
          </w:p>
        </w:tc>
        <w:tc>
          <w:tcPr>
            <w:tcW w:w="1247" w:type="dxa"/>
            <w:tcBorders>
              <w:top w:val="single" w:sz="4" w:space="0" w:color="auto"/>
              <w:bottom w:val="single" w:sz="4" w:space="0" w:color="auto"/>
            </w:tcBorders>
          </w:tcPr>
          <w:p w:rsidR="00FE0178" w:rsidRDefault="00FE0178">
            <w:pPr>
              <w:pStyle w:val="ConsPlusNormal"/>
              <w:jc w:val="center"/>
            </w:pPr>
            <w:proofErr w:type="gramStart"/>
            <w:r>
              <w:t>факт</w:t>
            </w:r>
            <w:proofErr w:type="gramEnd"/>
            <w:r>
              <w:t>.</w:t>
            </w:r>
          </w:p>
        </w:tc>
        <w:tc>
          <w:tcPr>
            <w:tcW w:w="1304" w:type="dxa"/>
            <w:tcBorders>
              <w:top w:val="single" w:sz="4" w:space="0" w:color="auto"/>
              <w:bottom w:val="single" w:sz="4" w:space="0" w:color="auto"/>
            </w:tcBorders>
          </w:tcPr>
          <w:p w:rsidR="00FE0178" w:rsidRDefault="00FE0178">
            <w:pPr>
              <w:pStyle w:val="ConsPlusNormal"/>
              <w:jc w:val="center"/>
            </w:pPr>
            <w:proofErr w:type="gramStart"/>
            <w:r>
              <w:t>план</w:t>
            </w:r>
            <w:proofErr w:type="gramEnd"/>
            <w:r>
              <w:t>.</w:t>
            </w:r>
          </w:p>
        </w:tc>
        <w:tc>
          <w:tcPr>
            <w:tcW w:w="1134" w:type="dxa"/>
            <w:tcBorders>
              <w:top w:val="single" w:sz="4" w:space="0" w:color="auto"/>
              <w:bottom w:val="single" w:sz="4" w:space="0" w:color="auto"/>
            </w:tcBorders>
          </w:tcPr>
          <w:p w:rsidR="00FE0178" w:rsidRDefault="00FE0178">
            <w:pPr>
              <w:pStyle w:val="ConsPlusNormal"/>
              <w:jc w:val="center"/>
            </w:pPr>
            <w:proofErr w:type="gramStart"/>
            <w:r>
              <w:t>факт</w:t>
            </w:r>
            <w:proofErr w:type="gramEnd"/>
            <w:r>
              <w:t>.</w:t>
            </w:r>
          </w:p>
        </w:tc>
        <w:tc>
          <w:tcPr>
            <w:tcW w:w="1247" w:type="dxa"/>
            <w:vMerge/>
            <w:tcBorders>
              <w:top w:val="single" w:sz="4" w:space="0" w:color="auto"/>
              <w:bottom w:val="single" w:sz="4" w:space="0" w:color="auto"/>
            </w:tcBorders>
          </w:tcPr>
          <w:p w:rsidR="00FE0178" w:rsidRDefault="00FE0178"/>
        </w:tc>
        <w:tc>
          <w:tcPr>
            <w:tcW w:w="1247" w:type="dxa"/>
            <w:vMerge/>
            <w:tcBorders>
              <w:top w:val="single" w:sz="4" w:space="0" w:color="auto"/>
              <w:bottom w:val="single" w:sz="4" w:space="0" w:color="auto"/>
            </w:tcBorders>
          </w:tcPr>
          <w:p w:rsidR="00FE0178" w:rsidRDefault="00FE0178"/>
        </w:tc>
        <w:tc>
          <w:tcPr>
            <w:tcW w:w="1247" w:type="dxa"/>
            <w:vMerge/>
            <w:tcBorders>
              <w:top w:val="single" w:sz="4" w:space="0" w:color="auto"/>
              <w:bottom w:val="single" w:sz="4" w:space="0" w:color="auto"/>
            </w:tcBorders>
          </w:tcPr>
          <w:p w:rsidR="00FE0178" w:rsidRDefault="00FE0178"/>
        </w:tc>
        <w:tc>
          <w:tcPr>
            <w:tcW w:w="1247" w:type="dxa"/>
            <w:vMerge/>
            <w:tcBorders>
              <w:top w:val="single" w:sz="4" w:space="0" w:color="auto"/>
              <w:bottom w:val="single" w:sz="4" w:space="0" w:color="auto"/>
            </w:tcBorders>
          </w:tcPr>
          <w:p w:rsidR="00FE0178" w:rsidRDefault="00FE0178"/>
        </w:tc>
        <w:tc>
          <w:tcPr>
            <w:tcW w:w="1247" w:type="dxa"/>
            <w:vMerge/>
            <w:tcBorders>
              <w:top w:val="single" w:sz="4" w:space="0" w:color="auto"/>
              <w:bottom w:val="single" w:sz="4" w:space="0" w:color="auto"/>
              <w:right w:val="nil"/>
            </w:tcBorders>
          </w:tcPr>
          <w:p w:rsidR="00FE0178" w:rsidRDefault="00FE0178"/>
        </w:tc>
      </w:tr>
      <w:tr w:rsidR="00FE0178">
        <w:tblPrEx>
          <w:tblBorders>
            <w:insideV w:val="none" w:sz="0" w:space="0" w:color="auto"/>
          </w:tblBorders>
        </w:tblPrEx>
        <w:tc>
          <w:tcPr>
            <w:tcW w:w="2098" w:type="dxa"/>
            <w:vMerge w:val="restart"/>
            <w:tcBorders>
              <w:top w:val="single" w:sz="4" w:space="0" w:color="auto"/>
              <w:left w:val="nil"/>
              <w:bottom w:val="nil"/>
              <w:right w:val="nil"/>
            </w:tcBorders>
          </w:tcPr>
          <w:p w:rsidR="00FE0178" w:rsidRDefault="00FE0178">
            <w:pPr>
              <w:pStyle w:val="ConsPlusNormal"/>
            </w:pPr>
            <w:r>
              <w:t xml:space="preserve">Государственная </w:t>
            </w:r>
            <w:hyperlink w:anchor="P32" w:history="1">
              <w:r>
                <w:rPr>
                  <w:color w:val="0000FF"/>
                </w:rPr>
                <w:t>программа</w:t>
              </w:r>
            </w:hyperlink>
            <w:r>
              <w:t xml:space="preserve"> Российской Федерации "Социально-экономическое развитие Калининградской области до 2020 года"</w:t>
            </w:r>
          </w:p>
        </w:tc>
        <w:tc>
          <w:tcPr>
            <w:tcW w:w="1814" w:type="dxa"/>
            <w:tcBorders>
              <w:top w:val="single" w:sz="4" w:space="0" w:color="auto"/>
              <w:left w:val="nil"/>
              <w:bottom w:val="nil"/>
              <w:right w:val="nil"/>
            </w:tcBorders>
          </w:tcPr>
          <w:p w:rsidR="00FE0178" w:rsidRDefault="00FE0178">
            <w:pPr>
              <w:pStyle w:val="ConsPlusNormal"/>
            </w:pPr>
            <w:proofErr w:type="gramStart"/>
            <w:r>
              <w:lastRenderedPageBreak/>
              <w:t>всего</w:t>
            </w:r>
            <w:proofErr w:type="gramEnd"/>
            <w:r>
              <w:t xml:space="preserve"> </w:t>
            </w:r>
            <w:r>
              <w:lastRenderedPageBreak/>
              <w:t>(федеральный бюджет)</w:t>
            </w:r>
          </w:p>
        </w:tc>
        <w:tc>
          <w:tcPr>
            <w:tcW w:w="515" w:type="dxa"/>
            <w:tcBorders>
              <w:top w:val="single" w:sz="4" w:space="0" w:color="auto"/>
              <w:left w:val="nil"/>
              <w:bottom w:val="nil"/>
              <w:right w:val="nil"/>
            </w:tcBorders>
          </w:tcPr>
          <w:p w:rsidR="00FE0178" w:rsidRDefault="00FE0178">
            <w:pPr>
              <w:pStyle w:val="ConsPlusNormal"/>
              <w:jc w:val="center"/>
            </w:pPr>
            <w:r>
              <w:lastRenderedPageBreak/>
              <w:t>000</w:t>
            </w:r>
          </w:p>
        </w:tc>
        <w:tc>
          <w:tcPr>
            <w:tcW w:w="515" w:type="dxa"/>
            <w:tcBorders>
              <w:top w:val="single" w:sz="4" w:space="0" w:color="auto"/>
              <w:left w:val="nil"/>
              <w:bottom w:val="nil"/>
              <w:right w:val="nil"/>
            </w:tcBorders>
          </w:tcPr>
          <w:p w:rsidR="00FE0178" w:rsidRDefault="00FE0178">
            <w:pPr>
              <w:pStyle w:val="ConsPlusNormal"/>
              <w:jc w:val="center"/>
            </w:pPr>
            <w:r>
              <w:t>37</w:t>
            </w:r>
          </w:p>
        </w:tc>
        <w:tc>
          <w:tcPr>
            <w:tcW w:w="515" w:type="dxa"/>
            <w:tcBorders>
              <w:top w:val="single" w:sz="4" w:space="0" w:color="auto"/>
              <w:left w:val="nil"/>
              <w:bottom w:val="nil"/>
              <w:right w:val="nil"/>
            </w:tcBorders>
          </w:tcPr>
          <w:p w:rsidR="00FE0178" w:rsidRDefault="00FE0178">
            <w:pPr>
              <w:pStyle w:val="ConsPlusNormal"/>
              <w:jc w:val="center"/>
            </w:pPr>
            <w:r>
              <w:t>0</w:t>
            </w:r>
          </w:p>
        </w:tc>
        <w:tc>
          <w:tcPr>
            <w:tcW w:w="516" w:type="dxa"/>
            <w:tcBorders>
              <w:top w:val="single" w:sz="4" w:space="0" w:color="auto"/>
              <w:left w:val="nil"/>
              <w:bottom w:val="nil"/>
              <w:right w:val="nil"/>
            </w:tcBorders>
          </w:tcPr>
          <w:p w:rsidR="00FE0178" w:rsidRDefault="00FE0178">
            <w:pPr>
              <w:pStyle w:val="ConsPlusNormal"/>
              <w:jc w:val="center"/>
            </w:pPr>
            <w:r>
              <w:t>00</w:t>
            </w:r>
          </w:p>
        </w:tc>
        <w:tc>
          <w:tcPr>
            <w:tcW w:w="1020" w:type="dxa"/>
            <w:tcBorders>
              <w:top w:val="single" w:sz="4" w:space="0" w:color="auto"/>
              <w:left w:val="nil"/>
              <w:bottom w:val="nil"/>
              <w:right w:val="nil"/>
            </w:tcBorders>
          </w:tcPr>
          <w:p w:rsidR="00FE0178" w:rsidRDefault="00FE0178">
            <w:pPr>
              <w:pStyle w:val="ConsPlusNormal"/>
              <w:jc w:val="center"/>
            </w:pPr>
            <w:r>
              <w:t>6320000</w:t>
            </w:r>
          </w:p>
        </w:tc>
        <w:tc>
          <w:tcPr>
            <w:tcW w:w="1247" w:type="dxa"/>
            <w:tcBorders>
              <w:top w:val="single" w:sz="4" w:space="0" w:color="auto"/>
              <w:left w:val="nil"/>
              <w:bottom w:val="nil"/>
              <w:right w:val="nil"/>
            </w:tcBorders>
          </w:tcPr>
          <w:p w:rsidR="00FE0178" w:rsidRDefault="00FE0178">
            <w:pPr>
              <w:pStyle w:val="ConsPlusNormal"/>
              <w:jc w:val="center"/>
            </w:pPr>
            <w:r>
              <w:t>6316815,7</w:t>
            </w:r>
          </w:p>
        </w:tc>
        <w:tc>
          <w:tcPr>
            <w:tcW w:w="1247" w:type="dxa"/>
            <w:tcBorders>
              <w:top w:val="single" w:sz="4" w:space="0" w:color="auto"/>
              <w:left w:val="nil"/>
              <w:bottom w:val="nil"/>
              <w:right w:val="nil"/>
            </w:tcBorders>
          </w:tcPr>
          <w:p w:rsidR="00FE0178" w:rsidRDefault="00FE0178">
            <w:pPr>
              <w:pStyle w:val="ConsPlusNormal"/>
              <w:jc w:val="center"/>
            </w:pPr>
            <w:r>
              <w:t>12731210,8</w:t>
            </w:r>
          </w:p>
        </w:tc>
        <w:tc>
          <w:tcPr>
            <w:tcW w:w="1247" w:type="dxa"/>
            <w:tcBorders>
              <w:top w:val="single" w:sz="4" w:space="0" w:color="auto"/>
              <w:left w:val="nil"/>
              <w:bottom w:val="nil"/>
              <w:right w:val="nil"/>
            </w:tcBorders>
          </w:tcPr>
          <w:p w:rsidR="00FE0178" w:rsidRDefault="00FE0178">
            <w:pPr>
              <w:pStyle w:val="ConsPlusNormal"/>
              <w:jc w:val="center"/>
            </w:pPr>
            <w:r>
              <w:t>12701248,4</w:t>
            </w:r>
          </w:p>
        </w:tc>
        <w:tc>
          <w:tcPr>
            <w:tcW w:w="1304" w:type="dxa"/>
            <w:tcBorders>
              <w:top w:val="single" w:sz="4" w:space="0" w:color="auto"/>
              <w:left w:val="nil"/>
              <w:bottom w:val="nil"/>
              <w:right w:val="nil"/>
            </w:tcBorders>
          </w:tcPr>
          <w:p w:rsidR="00FE0178" w:rsidRDefault="00FE0178">
            <w:pPr>
              <w:pStyle w:val="ConsPlusNormal"/>
              <w:jc w:val="center"/>
            </w:pPr>
            <w:r>
              <w:t>11580132,3</w:t>
            </w:r>
          </w:p>
        </w:tc>
        <w:tc>
          <w:tcPr>
            <w:tcW w:w="1134" w:type="dxa"/>
            <w:tcBorders>
              <w:top w:val="single" w:sz="4" w:space="0" w:color="auto"/>
              <w:left w:val="nil"/>
              <w:bottom w:val="nil"/>
              <w:right w:val="nil"/>
            </w:tcBorders>
          </w:tcPr>
          <w:p w:rsidR="00FE0178" w:rsidRDefault="00FE0178">
            <w:pPr>
              <w:pStyle w:val="ConsPlusNormal"/>
              <w:jc w:val="center"/>
            </w:pPr>
            <w:r>
              <w:t>9295406,9</w:t>
            </w:r>
          </w:p>
        </w:tc>
        <w:tc>
          <w:tcPr>
            <w:tcW w:w="1247" w:type="dxa"/>
            <w:tcBorders>
              <w:top w:val="single" w:sz="4" w:space="0" w:color="auto"/>
              <w:left w:val="nil"/>
              <w:bottom w:val="nil"/>
              <w:right w:val="nil"/>
            </w:tcBorders>
          </w:tcPr>
          <w:p w:rsidR="00FE0178" w:rsidRDefault="00FE0178">
            <w:pPr>
              <w:pStyle w:val="ConsPlusNormal"/>
              <w:jc w:val="center"/>
            </w:pPr>
            <w:r>
              <w:t>72137795,5</w:t>
            </w:r>
          </w:p>
        </w:tc>
        <w:tc>
          <w:tcPr>
            <w:tcW w:w="1247" w:type="dxa"/>
            <w:tcBorders>
              <w:top w:val="single" w:sz="4" w:space="0" w:color="auto"/>
              <w:left w:val="nil"/>
              <w:bottom w:val="nil"/>
              <w:right w:val="nil"/>
            </w:tcBorders>
          </w:tcPr>
          <w:p w:rsidR="00FE0178" w:rsidRDefault="00FE0178">
            <w:pPr>
              <w:pStyle w:val="ConsPlusNormal"/>
              <w:jc w:val="center"/>
            </w:pPr>
            <w:r>
              <w:t>50286126,6</w:t>
            </w:r>
          </w:p>
        </w:tc>
        <w:tc>
          <w:tcPr>
            <w:tcW w:w="1247" w:type="dxa"/>
            <w:tcBorders>
              <w:top w:val="single" w:sz="4" w:space="0" w:color="auto"/>
              <w:left w:val="nil"/>
              <w:bottom w:val="nil"/>
              <w:right w:val="nil"/>
            </w:tcBorders>
          </w:tcPr>
          <w:p w:rsidR="00FE0178" w:rsidRDefault="00FE0178">
            <w:pPr>
              <w:pStyle w:val="ConsPlusNormal"/>
              <w:jc w:val="center"/>
            </w:pPr>
            <w:r>
              <w:t>50667605,1</w:t>
            </w:r>
          </w:p>
        </w:tc>
        <w:tc>
          <w:tcPr>
            <w:tcW w:w="1247" w:type="dxa"/>
            <w:tcBorders>
              <w:top w:val="single" w:sz="4" w:space="0" w:color="auto"/>
              <w:left w:val="nil"/>
              <w:bottom w:val="nil"/>
              <w:right w:val="nil"/>
            </w:tcBorders>
          </w:tcPr>
          <w:p w:rsidR="00FE0178" w:rsidRDefault="00FE0178">
            <w:pPr>
              <w:pStyle w:val="ConsPlusNormal"/>
              <w:jc w:val="center"/>
            </w:pPr>
            <w:r>
              <w:t>50494604,6</w:t>
            </w:r>
          </w:p>
        </w:tc>
        <w:tc>
          <w:tcPr>
            <w:tcW w:w="1247" w:type="dxa"/>
            <w:tcBorders>
              <w:top w:val="single" w:sz="4" w:space="0" w:color="auto"/>
              <w:left w:val="nil"/>
              <w:bottom w:val="nil"/>
              <w:right w:val="nil"/>
            </w:tcBorders>
          </w:tcPr>
          <w:p w:rsidR="00FE0178" w:rsidRDefault="00FE0178">
            <w:pPr>
              <w:pStyle w:val="ConsPlusNormal"/>
              <w:jc w:val="center"/>
            </w:pPr>
            <w:r>
              <w:t>50494604,6</w:t>
            </w:r>
          </w:p>
        </w:tc>
      </w:tr>
      <w:tr w:rsidR="00FE0178">
        <w:tblPrEx>
          <w:tblBorders>
            <w:insideH w:val="none" w:sz="0" w:space="0" w:color="auto"/>
            <w:insideV w:val="none" w:sz="0" w:space="0" w:color="auto"/>
          </w:tblBorders>
        </w:tblPrEx>
        <w:tc>
          <w:tcPr>
            <w:tcW w:w="2098" w:type="dxa"/>
            <w:vMerge/>
            <w:tcBorders>
              <w:top w:val="single" w:sz="4" w:space="0" w:color="auto"/>
              <w:left w:val="nil"/>
              <w:bottom w:val="nil"/>
              <w:right w:val="nil"/>
            </w:tcBorders>
          </w:tcPr>
          <w:p w:rsidR="00FE0178" w:rsidRDefault="00FE0178"/>
        </w:tc>
        <w:tc>
          <w:tcPr>
            <w:tcW w:w="1814" w:type="dxa"/>
            <w:tcBorders>
              <w:top w:val="nil"/>
              <w:left w:val="nil"/>
              <w:bottom w:val="nil"/>
              <w:right w:val="nil"/>
            </w:tcBorders>
          </w:tcPr>
          <w:p w:rsidR="00FE0178" w:rsidRDefault="00FE0178">
            <w:pPr>
              <w:pStyle w:val="ConsPlusNormal"/>
            </w:pPr>
            <w:proofErr w:type="gramStart"/>
            <w:r>
              <w:t>в</w:t>
            </w:r>
            <w:proofErr w:type="gramEnd"/>
            <w:r>
              <w:t xml:space="preserve"> том числе:</w:t>
            </w:r>
          </w:p>
        </w:tc>
        <w:tc>
          <w:tcPr>
            <w:tcW w:w="515" w:type="dxa"/>
            <w:tcBorders>
              <w:top w:val="nil"/>
              <w:left w:val="nil"/>
              <w:bottom w:val="nil"/>
              <w:right w:val="nil"/>
            </w:tcBorders>
          </w:tcPr>
          <w:p w:rsidR="00FE0178" w:rsidRDefault="00FE0178">
            <w:pPr>
              <w:pStyle w:val="ConsPlusNormal"/>
            </w:pPr>
          </w:p>
        </w:tc>
        <w:tc>
          <w:tcPr>
            <w:tcW w:w="515" w:type="dxa"/>
            <w:tcBorders>
              <w:top w:val="nil"/>
              <w:left w:val="nil"/>
              <w:bottom w:val="nil"/>
              <w:right w:val="nil"/>
            </w:tcBorders>
          </w:tcPr>
          <w:p w:rsidR="00FE0178" w:rsidRDefault="00FE0178">
            <w:pPr>
              <w:pStyle w:val="ConsPlusNormal"/>
            </w:pPr>
          </w:p>
        </w:tc>
        <w:tc>
          <w:tcPr>
            <w:tcW w:w="515" w:type="dxa"/>
            <w:tcBorders>
              <w:top w:val="nil"/>
              <w:left w:val="nil"/>
              <w:bottom w:val="nil"/>
              <w:right w:val="nil"/>
            </w:tcBorders>
          </w:tcPr>
          <w:p w:rsidR="00FE0178" w:rsidRDefault="00FE0178">
            <w:pPr>
              <w:pStyle w:val="ConsPlusNormal"/>
            </w:pPr>
          </w:p>
        </w:tc>
        <w:tc>
          <w:tcPr>
            <w:tcW w:w="516" w:type="dxa"/>
            <w:tcBorders>
              <w:top w:val="nil"/>
              <w:left w:val="nil"/>
              <w:bottom w:val="nil"/>
              <w:right w:val="nil"/>
            </w:tcBorders>
          </w:tcPr>
          <w:p w:rsidR="00FE0178" w:rsidRDefault="00FE0178">
            <w:pPr>
              <w:pStyle w:val="ConsPlusNormal"/>
            </w:pPr>
          </w:p>
        </w:tc>
        <w:tc>
          <w:tcPr>
            <w:tcW w:w="1020" w:type="dxa"/>
            <w:tcBorders>
              <w:top w:val="nil"/>
              <w:left w:val="nil"/>
              <w:bottom w:val="nil"/>
              <w:right w:val="nil"/>
            </w:tcBorders>
          </w:tcPr>
          <w:p w:rsidR="00FE0178" w:rsidRDefault="00FE0178">
            <w:pPr>
              <w:pStyle w:val="ConsPlusNormal"/>
            </w:pPr>
          </w:p>
        </w:tc>
        <w:tc>
          <w:tcPr>
            <w:tcW w:w="1247" w:type="dxa"/>
            <w:tcBorders>
              <w:top w:val="nil"/>
              <w:left w:val="nil"/>
              <w:bottom w:val="nil"/>
              <w:right w:val="nil"/>
            </w:tcBorders>
          </w:tcPr>
          <w:p w:rsidR="00FE0178" w:rsidRDefault="00FE0178">
            <w:pPr>
              <w:pStyle w:val="ConsPlusNormal"/>
            </w:pPr>
          </w:p>
        </w:tc>
        <w:tc>
          <w:tcPr>
            <w:tcW w:w="1247" w:type="dxa"/>
            <w:tcBorders>
              <w:top w:val="nil"/>
              <w:left w:val="nil"/>
              <w:bottom w:val="nil"/>
              <w:right w:val="nil"/>
            </w:tcBorders>
          </w:tcPr>
          <w:p w:rsidR="00FE0178" w:rsidRDefault="00FE0178">
            <w:pPr>
              <w:pStyle w:val="ConsPlusNormal"/>
            </w:pPr>
          </w:p>
        </w:tc>
        <w:tc>
          <w:tcPr>
            <w:tcW w:w="1247" w:type="dxa"/>
            <w:tcBorders>
              <w:top w:val="nil"/>
              <w:left w:val="nil"/>
              <w:bottom w:val="nil"/>
              <w:right w:val="nil"/>
            </w:tcBorders>
          </w:tcPr>
          <w:p w:rsidR="00FE0178" w:rsidRDefault="00FE0178">
            <w:pPr>
              <w:pStyle w:val="ConsPlusNormal"/>
            </w:pPr>
          </w:p>
        </w:tc>
        <w:tc>
          <w:tcPr>
            <w:tcW w:w="1304" w:type="dxa"/>
            <w:tcBorders>
              <w:top w:val="nil"/>
              <w:left w:val="nil"/>
              <w:bottom w:val="nil"/>
              <w:right w:val="nil"/>
            </w:tcBorders>
          </w:tcPr>
          <w:p w:rsidR="00FE0178" w:rsidRDefault="00FE0178">
            <w:pPr>
              <w:pStyle w:val="ConsPlusNormal"/>
            </w:pPr>
          </w:p>
        </w:tc>
        <w:tc>
          <w:tcPr>
            <w:tcW w:w="1134" w:type="dxa"/>
            <w:tcBorders>
              <w:top w:val="nil"/>
              <w:left w:val="nil"/>
              <w:bottom w:val="nil"/>
              <w:right w:val="nil"/>
            </w:tcBorders>
          </w:tcPr>
          <w:p w:rsidR="00FE0178" w:rsidRDefault="00FE0178">
            <w:pPr>
              <w:pStyle w:val="ConsPlusNormal"/>
            </w:pPr>
          </w:p>
        </w:tc>
        <w:tc>
          <w:tcPr>
            <w:tcW w:w="1247" w:type="dxa"/>
            <w:tcBorders>
              <w:top w:val="nil"/>
              <w:left w:val="nil"/>
              <w:bottom w:val="nil"/>
              <w:right w:val="nil"/>
            </w:tcBorders>
          </w:tcPr>
          <w:p w:rsidR="00FE0178" w:rsidRDefault="00FE0178">
            <w:pPr>
              <w:pStyle w:val="ConsPlusNormal"/>
            </w:pPr>
          </w:p>
        </w:tc>
        <w:tc>
          <w:tcPr>
            <w:tcW w:w="1247" w:type="dxa"/>
            <w:tcBorders>
              <w:top w:val="nil"/>
              <w:left w:val="nil"/>
              <w:bottom w:val="nil"/>
              <w:right w:val="nil"/>
            </w:tcBorders>
          </w:tcPr>
          <w:p w:rsidR="00FE0178" w:rsidRDefault="00FE0178">
            <w:pPr>
              <w:pStyle w:val="ConsPlusNormal"/>
            </w:pPr>
          </w:p>
        </w:tc>
        <w:tc>
          <w:tcPr>
            <w:tcW w:w="1247" w:type="dxa"/>
            <w:tcBorders>
              <w:top w:val="nil"/>
              <w:left w:val="nil"/>
              <w:bottom w:val="nil"/>
              <w:right w:val="nil"/>
            </w:tcBorders>
          </w:tcPr>
          <w:p w:rsidR="00FE0178" w:rsidRDefault="00FE0178">
            <w:pPr>
              <w:pStyle w:val="ConsPlusNormal"/>
            </w:pPr>
          </w:p>
        </w:tc>
        <w:tc>
          <w:tcPr>
            <w:tcW w:w="1247" w:type="dxa"/>
            <w:tcBorders>
              <w:top w:val="nil"/>
              <w:left w:val="nil"/>
              <w:bottom w:val="nil"/>
              <w:right w:val="nil"/>
            </w:tcBorders>
          </w:tcPr>
          <w:p w:rsidR="00FE0178" w:rsidRDefault="00FE0178">
            <w:pPr>
              <w:pStyle w:val="ConsPlusNormal"/>
            </w:pPr>
          </w:p>
        </w:tc>
        <w:tc>
          <w:tcPr>
            <w:tcW w:w="1247" w:type="dxa"/>
            <w:tcBorders>
              <w:top w:val="nil"/>
              <w:left w:val="nil"/>
              <w:bottom w:val="nil"/>
              <w:right w:val="nil"/>
            </w:tcBorders>
          </w:tcPr>
          <w:p w:rsidR="00FE0178" w:rsidRDefault="00FE0178">
            <w:pPr>
              <w:pStyle w:val="ConsPlusNormal"/>
            </w:pPr>
          </w:p>
        </w:tc>
      </w:tr>
      <w:tr w:rsidR="00FE0178">
        <w:tblPrEx>
          <w:tblBorders>
            <w:insideH w:val="none" w:sz="0" w:space="0" w:color="auto"/>
            <w:insideV w:val="none" w:sz="0" w:space="0" w:color="auto"/>
          </w:tblBorders>
        </w:tblPrEx>
        <w:tc>
          <w:tcPr>
            <w:tcW w:w="2098" w:type="dxa"/>
            <w:vMerge/>
            <w:tcBorders>
              <w:top w:val="single" w:sz="4" w:space="0" w:color="auto"/>
              <w:left w:val="nil"/>
              <w:bottom w:val="nil"/>
              <w:right w:val="nil"/>
            </w:tcBorders>
          </w:tcPr>
          <w:p w:rsidR="00FE0178" w:rsidRDefault="00FE0178"/>
        </w:tc>
        <w:tc>
          <w:tcPr>
            <w:tcW w:w="1814" w:type="dxa"/>
            <w:tcBorders>
              <w:top w:val="nil"/>
              <w:left w:val="nil"/>
              <w:bottom w:val="nil"/>
              <w:right w:val="nil"/>
            </w:tcBorders>
          </w:tcPr>
          <w:p w:rsidR="00FE0178" w:rsidRDefault="00FE0178">
            <w:pPr>
              <w:pStyle w:val="ConsPlusNormal"/>
            </w:pPr>
            <w:r>
              <w:t>Минэкономразвития России</w:t>
            </w:r>
          </w:p>
        </w:tc>
        <w:tc>
          <w:tcPr>
            <w:tcW w:w="515" w:type="dxa"/>
            <w:tcBorders>
              <w:top w:val="nil"/>
              <w:left w:val="nil"/>
              <w:bottom w:val="nil"/>
              <w:right w:val="nil"/>
            </w:tcBorders>
          </w:tcPr>
          <w:p w:rsidR="00FE0178" w:rsidRDefault="00FE0178">
            <w:pPr>
              <w:pStyle w:val="ConsPlusNormal"/>
              <w:jc w:val="center"/>
            </w:pPr>
            <w:r>
              <w:t>139</w:t>
            </w:r>
          </w:p>
        </w:tc>
        <w:tc>
          <w:tcPr>
            <w:tcW w:w="515" w:type="dxa"/>
            <w:tcBorders>
              <w:top w:val="nil"/>
              <w:left w:val="nil"/>
              <w:bottom w:val="nil"/>
              <w:right w:val="nil"/>
            </w:tcBorders>
          </w:tcPr>
          <w:p w:rsidR="00FE0178" w:rsidRDefault="00FE0178">
            <w:pPr>
              <w:pStyle w:val="ConsPlusNormal"/>
              <w:jc w:val="center"/>
            </w:pPr>
            <w:r>
              <w:t>37</w:t>
            </w:r>
          </w:p>
        </w:tc>
        <w:tc>
          <w:tcPr>
            <w:tcW w:w="515" w:type="dxa"/>
            <w:tcBorders>
              <w:top w:val="nil"/>
              <w:left w:val="nil"/>
              <w:bottom w:val="nil"/>
              <w:right w:val="nil"/>
            </w:tcBorders>
          </w:tcPr>
          <w:p w:rsidR="00FE0178" w:rsidRDefault="00FE0178">
            <w:pPr>
              <w:pStyle w:val="ConsPlusNormal"/>
              <w:jc w:val="center"/>
            </w:pPr>
            <w:r>
              <w:t>0</w:t>
            </w:r>
          </w:p>
        </w:tc>
        <w:tc>
          <w:tcPr>
            <w:tcW w:w="516" w:type="dxa"/>
            <w:tcBorders>
              <w:top w:val="nil"/>
              <w:left w:val="nil"/>
              <w:bottom w:val="nil"/>
              <w:right w:val="nil"/>
            </w:tcBorders>
          </w:tcPr>
          <w:p w:rsidR="00FE0178" w:rsidRDefault="00FE0178">
            <w:pPr>
              <w:pStyle w:val="ConsPlusNormal"/>
              <w:jc w:val="center"/>
            </w:pPr>
            <w:r>
              <w:t>00</w:t>
            </w:r>
          </w:p>
        </w:tc>
        <w:tc>
          <w:tcPr>
            <w:tcW w:w="1020"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9767880,9</w:t>
            </w:r>
          </w:p>
        </w:tc>
        <w:tc>
          <w:tcPr>
            <w:tcW w:w="1247" w:type="dxa"/>
            <w:tcBorders>
              <w:top w:val="nil"/>
              <w:left w:val="nil"/>
              <w:bottom w:val="nil"/>
              <w:right w:val="nil"/>
            </w:tcBorders>
          </w:tcPr>
          <w:p w:rsidR="00FE0178" w:rsidRDefault="00FE0178">
            <w:pPr>
              <w:pStyle w:val="ConsPlusNormal"/>
              <w:jc w:val="center"/>
            </w:pPr>
            <w:r>
              <w:t>9767880,9</w:t>
            </w:r>
          </w:p>
        </w:tc>
        <w:tc>
          <w:tcPr>
            <w:tcW w:w="1304" w:type="dxa"/>
            <w:tcBorders>
              <w:top w:val="nil"/>
              <w:left w:val="nil"/>
              <w:bottom w:val="nil"/>
              <w:right w:val="nil"/>
            </w:tcBorders>
          </w:tcPr>
          <w:p w:rsidR="00FE0178" w:rsidRDefault="00FE0178">
            <w:pPr>
              <w:pStyle w:val="ConsPlusNormal"/>
              <w:jc w:val="center"/>
            </w:pPr>
            <w:r>
              <w:t>8543487,3</w:t>
            </w:r>
          </w:p>
        </w:tc>
        <w:tc>
          <w:tcPr>
            <w:tcW w:w="1134" w:type="dxa"/>
            <w:tcBorders>
              <w:top w:val="nil"/>
              <w:left w:val="nil"/>
              <w:bottom w:val="nil"/>
              <w:right w:val="nil"/>
            </w:tcBorders>
          </w:tcPr>
          <w:p w:rsidR="00FE0178" w:rsidRDefault="00FE0178">
            <w:pPr>
              <w:pStyle w:val="ConsPlusNormal"/>
              <w:jc w:val="center"/>
            </w:pPr>
            <w:r>
              <w:t>5733568</w:t>
            </w:r>
          </w:p>
        </w:tc>
        <w:tc>
          <w:tcPr>
            <w:tcW w:w="1247" w:type="dxa"/>
            <w:tcBorders>
              <w:top w:val="nil"/>
              <w:left w:val="nil"/>
              <w:bottom w:val="nil"/>
              <w:right w:val="nil"/>
            </w:tcBorders>
          </w:tcPr>
          <w:p w:rsidR="00FE0178" w:rsidRDefault="00FE0178">
            <w:pPr>
              <w:pStyle w:val="ConsPlusNormal"/>
              <w:jc w:val="center"/>
            </w:pPr>
            <w:r>
              <w:t>70144514,8</w:t>
            </w:r>
          </w:p>
        </w:tc>
        <w:tc>
          <w:tcPr>
            <w:tcW w:w="1247" w:type="dxa"/>
            <w:tcBorders>
              <w:top w:val="nil"/>
              <w:left w:val="nil"/>
              <w:bottom w:val="nil"/>
              <w:right w:val="nil"/>
            </w:tcBorders>
          </w:tcPr>
          <w:p w:rsidR="00FE0178" w:rsidRDefault="00FE0178">
            <w:pPr>
              <w:pStyle w:val="ConsPlusNormal"/>
              <w:jc w:val="center"/>
            </w:pPr>
            <w:r>
              <w:t>47776386,6</w:t>
            </w:r>
          </w:p>
        </w:tc>
        <w:tc>
          <w:tcPr>
            <w:tcW w:w="1247" w:type="dxa"/>
            <w:tcBorders>
              <w:top w:val="nil"/>
              <w:left w:val="nil"/>
              <w:bottom w:val="nil"/>
              <w:right w:val="nil"/>
            </w:tcBorders>
          </w:tcPr>
          <w:p w:rsidR="00FE0178" w:rsidRDefault="00FE0178">
            <w:pPr>
              <w:pStyle w:val="ConsPlusNormal"/>
              <w:jc w:val="center"/>
            </w:pPr>
            <w:r>
              <w:t>47452225,1</w:t>
            </w:r>
          </w:p>
        </w:tc>
        <w:tc>
          <w:tcPr>
            <w:tcW w:w="1247" w:type="dxa"/>
            <w:tcBorders>
              <w:top w:val="nil"/>
              <w:left w:val="nil"/>
              <w:bottom w:val="nil"/>
              <w:right w:val="nil"/>
            </w:tcBorders>
          </w:tcPr>
          <w:p w:rsidR="00FE0178" w:rsidRDefault="00FE0178">
            <w:pPr>
              <w:pStyle w:val="ConsPlusNormal"/>
              <w:jc w:val="center"/>
            </w:pPr>
            <w:r>
              <w:t>47191564,6</w:t>
            </w:r>
          </w:p>
        </w:tc>
        <w:tc>
          <w:tcPr>
            <w:tcW w:w="1247" w:type="dxa"/>
            <w:tcBorders>
              <w:top w:val="nil"/>
              <w:left w:val="nil"/>
              <w:bottom w:val="nil"/>
              <w:right w:val="nil"/>
            </w:tcBorders>
          </w:tcPr>
          <w:p w:rsidR="00FE0178" w:rsidRDefault="00FE0178">
            <w:pPr>
              <w:pStyle w:val="ConsPlusNormal"/>
              <w:jc w:val="center"/>
            </w:pPr>
            <w:r>
              <w:t>47917132,3</w:t>
            </w:r>
          </w:p>
        </w:tc>
      </w:tr>
      <w:tr w:rsidR="00FE0178">
        <w:tblPrEx>
          <w:tblBorders>
            <w:insideH w:val="none" w:sz="0" w:space="0" w:color="auto"/>
            <w:insideV w:val="none" w:sz="0" w:space="0" w:color="auto"/>
          </w:tblBorders>
        </w:tblPrEx>
        <w:tc>
          <w:tcPr>
            <w:tcW w:w="2098" w:type="dxa"/>
            <w:vMerge/>
            <w:tcBorders>
              <w:top w:val="single" w:sz="4" w:space="0" w:color="auto"/>
              <w:left w:val="nil"/>
              <w:bottom w:val="nil"/>
              <w:right w:val="nil"/>
            </w:tcBorders>
          </w:tcPr>
          <w:p w:rsidR="00FE0178" w:rsidRDefault="00FE0178"/>
        </w:tc>
        <w:tc>
          <w:tcPr>
            <w:tcW w:w="1814" w:type="dxa"/>
            <w:tcBorders>
              <w:top w:val="nil"/>
              <w:left w:val="nil"/>
              <w:bottom w:val="nil"/>
              <w:right w:val="nil"/>
            </w:tcBorders>
          </w:tcPr>
          <w:p w:rsidR="00FE0178" w:rsidRDefault="00FE0178">
            <w:pPr>
              <w:pStyle w:val="ConsPlusNormal"/>
            </w:pPr>
            <w:r>
              <w:t>Минэнерго России</w:t>
            </w:r>
          </w:p>
        </w:tc>
        <w:tc>
          <w:tcPr>
            <w:tcW w:w="515" w:type="dxa"/>
            <w:tcBorders>
              <w:top w:val="nil"/>
              <w:left w:val="nil"/>
              <w:bottom w:val="nil"/>
              <w:right w:val="nil"/>
            </w:tcBorders>
          </w:tcPr>
          <w:p w:rsidR="00FE0178" w:rsidRDefault="00FE0178">
            <w:pPr>
              <w:pStyle w:val="ConsPlusNormal"/>
              <w:jc w:val="center"/>
            </w:pPr>
            <w:r>
              <w:t>022</w:t>
            </w:r>
          </w:p>
        </w:tc>
        <w:tc>
          <w:tcPr>
            <w:tcW w:w="515" w:type="dxa"/>
            <w:tcBorders>
              <w:top w:val="nil"/>
              <w:left w:val="nil"/>
              <w:bottom w:val="nil"/>
              <w:right w:val="nil"/>
            </w:tcBorders>
          </w:tcPr>
          <w:p w:rsidR="00FE0178" w:rsidRDefault="00FE0178">
            <w:pPr>
              <w:pStyle w:val="ConsPlusNormal"/>
              <w:jc w:val="center"/>
            </w:pPr>
            <w:r>
              <w:t>37</w:t>
            </w:r>
          </w:p>
        </w:tc>
        <w:tc>
          <w:tcPr>
            <w:tcW w:w="515" w:type="dxa"/>
            <w:tcBorders>
              <w:top w:val="nil"/>
              <w:left w:val="nil"/>
              <w:bottom w:val="nil"/>
              <w:right w:val="nil"/>
            </w:tcBorders>
          </w:tcPr>
          <w:p w:rsidR="00FE0178" w:rsidRDefault="00FE0178">
            <w:pPr>
              <w:pStyle w:val="ConsPlusNormal"/>
              <w:jc w:val="center"/>
            </w:pPr>
            <w:r>
              <w:t>0</w:t>
            </w:r>
          </w:p>
        </w:tc>
        <w:tc>
          <w:tcPr>
            <w:tcW w:w="516" w:type="dxa"/>
            <w:tcBorders>
              <w:top w:val="nil"/>
              <w:left w:val="nil"/>
              <w:bottom w:val="nil"/>
              <w:right w:val="nil"/>
            </w:tcBorders>
          </w:tcPr>
          <w:p w:rsidR="00FE0178" w:rsidRDefault="00FE0178">
            <w:pPr>
              <w:pStyle w:val="ConsPlusNormal"/>
              <w:jc w:val="center"/>
            </w:pPr>
            <w:r>
              <w:t>00</w:t>
            </w:r>
          </w:p>
        </w:tc>
        <w:tc>
          <w:tcPr>
            <w:tcW w:w="1020" w:type="dxa"/>
            <w:tcBorders>
              <w:top w:val="nil"/>
              <w:left w:val="nil"/>
              <w:bottom w:val="nil"/>
              <w:right w:val="nil"/>
            </w:tcBorders>
          </w:tcPr>
          <w:p w:rsidR="00FE0178" w:rsidRDefault="00FE0178">
            <w:pPr>
              <w:pStyle w:val="ConsPlusNormal"/>
              <w:jc w:val="center"/>
            </w:pPr>
            <w:r>
              <w:t>568038</w:t>
            </w:r>
          </w:p>
        </w:tc>
        <w:tc>
          <w:tcPr>
            <w:tcW w:w="1247" w:type="dxa"/>
            <w:tcBorders>
              <w:top w:val="nil"/>
              <w:left w:val="nil"/>
              <w:bottom w:val="nil"/>
              <w:right w:val="nil"/>
            </w:tcBorders>
          </w:tcPr>
          <w:p w:rsidR="00FE0178" w:rsidRDefault="00FE0178">
            <w:pPr>
              <w:pStyle w:val="ConsPlusNormal"/>
              <w:jc w:val="center"/>
            </w:pPr>
            <w:r>
              <w:t>568038</w:t>
            </w:r>
          </w:p>
        </w:tc>
        <w:tc>
          <w:tcPr>
            <w:tcW w:w="1247" w:type="dxa"/>
            <w:tcBorders>
              <w:top w:val="nil"/>
              <w:left w:val="nil"/>
              <w:bottom w:val="nil"/>
              <w:right w:val="nil"/>
            </w:tcBorders>
          </w:tcPr>
          <w:p w:rsidR="00FE0178" w:rsidRDefault="00FE0178">
            <w:pPr>
              <w:pStyle w:val="ConsPlusNormal"/>
              <w:jc w:val="center"/>
            </w:pPr>
            <w:r>
              <w:t>397918,8</w:t>
            </w:r>
          </w:p>
        </w:tc>
        <w:tc>
          <w:tcPr>
            <w:tcW w:w="1247" w:type="dxa"/>
            <w:tcBorders>
              <w:top w:val="nil"/>
              <w:left w:val="nil"/>
              <w:bottom w:val="nil"/>
              <w:right w:val="nil"/>
            </w:tcBorders>
          </w:tcPr>
          <w:p w:rsidR="00FE0178" w:rsidRDefault="00FE0178">
            <w:pPr>
              <w:pStyle w:val="ConsPlusNormal"/>
              <w:jc w:val="center"/>
            </w:pPr>
            <w:r>
              <w:t>367956,4</w:t>
            </w:r>
          </w:p>
        </w:tc>
        <w:tc>
          <w:tcPr>
            <w:tcW w:w="1304" w:type="dxa"/>
            <w:tcBorders>
              <w:top w:val="nil"/>
              <w:left w:val="nil"/>
              <w:bottom w:val="nil"/>
              <w:right w:val="nil"/>
            </w:tcBorders>
          </w:tcPr>
          <w:p w:rsidR="00FE0178" w:rsidRDefault="00FE0178">
            <w:pPr>
              <w:pStyle w:val="ConsPlusNormal"/>
              <w:jc w:val="center"/>
            </w:pPr>
            <w:r>
              <w:t>-</w:t>
            </w:r>
          </w:p>
        </w:tc>
        <w:tc>
          <w:tcPr>
            <w:tcW w:w="1134"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r>
      <w:tr w:rsidR="00FE0178">
        <w:tblPrEx>
          <w:tblBorders>
            <w:insideH w:val="none" w:sz="0" w:space="0" w:color="auto"/>
            <w:insideV w:val="none" w:sz="0" w:space="0" w:color="auto"/>
          </w:tblBorders>
        </w:tblPrEx>
        <w:tc>
          <w:tcPr>
            <w:tcW w:w="2098" w:type="dxa"/>
            <w:vMerge/>
            <w:tcBorders>
              <w:top w:val="single" w:sz="4" w:space="0" w:color="auto"/>
              <w:left w:val="nil"/>
              <w:bottom w:val="nil"/>
              <w:right w:val="nil"/>
            </w:tcBorders>
          </w:tcPr>
          <w:p w:rsidR="00FE0178" w:rsidRDefault="00FE0178"/>
        </w:tc>
        <w:tc>
          <w:tcPr>
            <w:tcW w:w="1814" w:type="dxa"/>
            <w:tcBorders>
              <w:top w:val="nil"/>
              <w:left w:val="nil"/>
              <w:bottom w:val="nil"/>
              <w:right w:val="nil"/>
            </w:tcBorders>
          </w:tcPr>
          <w:p w:rsidR="00FE0178" w:rsidRDefault="00FE0178">
            <w:pPr>
              <w:pStyle w:val="ConsPlusNormal"/>
            </w:pPr>
            <w:r>
              <w:t>Минкультуры России</w:t>
            </w:r>
          </w:p>
        </w:tc>
        <w:tc>
          <w:tcPr>
            <w:tcW w:w="515" w:type="dxa"/>
            <w:tcBorders>
              <w:top w:val="nil"/>
              <w:left w:val="nil"/>
              <w:bottom w:val="nil"/>
              <w:right w:val="nil"/>
            </w:tcBorders>
          </w:tcPr>
          <w:p w:rsidR="00FE0178" w:rsidRDefault="00FE0178">
            <w:pPr>
              <w:pStyle w:val="ConsPlusNormal"/>
              <w:jc w:val="center"/>
            </w:pPr>
            <w:r>
              <w:t>054</w:t>
            </w:r>
          </w:p>
        </w:tc>
        <w:tc>
          <w:tcPr>
            <w:tcW w:w="515" w:type="dxa"/>
            <w:tcBorders>
              <w:top w:val="nil"/>
              <w:left w:val="nil"/>
              <w:bottom w:val="nil"/>
              <w:right w:val="nil"/>
            </w:tcBorders>
          </w:tcPr>
          <w:p w:rsidR="00FE0178" w:rsidRDefault="00FE0178">
            <w:pPr>
              <w:pStyle w:val="ConsPlusNormal"/>
              <w:jc w:val="center"/>
            </w:pPr>
            <w:r>
              <w:t>37</w:t>
            </w:r>
          </w:p>
        </w:tc>
        <w:tc>
          <w:tcPr>
            <w:tcW w:w="515" w:type="dxa"/>
            <w:tcBorders>
              <w:top w:val="nil"/>
              <w:left w:val="nil"/>
              <w:bottom w:val="nil"/>
              <w:right w:val="nil"/>
            </w:tcBorders>
          </w:tcPr>
          <w:p w:rsidR="00FE0178" w:rsidRDefault="00FE0178">
            <w:pPr>
              <w:pStyle w:val="ConsPlusNormal"/>
              <w:jc w:val="center"/>
            </w:pPr>
            <w:r>
              <w:t>0</w:t>
            </w:r>
          </w:p>
        </w:tc>
        <w:tc>
          <w:tcPr>
            <w:tcW w:w="516" w:type="dxa"/>
            <w:tcBorders>
              <w:top w:val="nil"/>
              <w:left w:val="nil"/>
              <w:bottom w:val="nil"/>
              <w:right w:val="nil"/>
            </w:tcBorders>
          </w:tcPr>
          <w:p w:rsidR="00FE0178" w:rsidRDefault="00FE0178">
            <w:pPr>
              <w:pStyle w:val="ConsPlusNormal"/>
              <w:jc w:val="center"/>
            </w:pPr>
            <w:r>
              <w:t>00</w:t>
            </w:r>
          </w:p>
        </w:tc>
        <w:tc>
          <w:tcPr>
            <w:tcW w:w="1020" w:type="dxa"/>
            <w:tcBorders>
              <w:top w:val="nil"/>
              <w:left w:val="nil"/>
              <w:bottom w:val="nil"/>
              <w:right w:val="nil"/>
            </w:tcBorders>
          </w:tcPr>
          <w:p w:rsidR="00FE0178" w:rsidRDefault="00FE0178">
            <w:pPr>
              <w:pStyle w:val="ConsPlusNormal"/>
              <w:jc w:val="center"/>
            </w:pPr>
            <w:r>
              <w:t>220286</w:t>
            </w:r>
          </w:p>
        </w:tc>
        <w:tc>
          <w:tcPr>
            <w:tcW w:w="1247" w:type="dxa"/>
            <w:tcBorders>
              <w:top w:val="nil"/>
              <w:left w:val="nil"/>
              <w:bottom w:val="nil"/>
              <w:right w:val="nil"/>
            </w:tcBorders>
          </w:tcPr>
          <w:p w:rsidR="00FE0178" w:rsidRDefault="00FE0178">
            <w:pPr>
              <w:pStyle w:val="ConsPlusNormal"/>
              <w:jc w:val="center"/>
            </w:pPr>
            <w:r>
              <w:t>220286</w:t>
            </w:r>
          </w:p>
        </w:tc>
        <w:tc>
          <w:tcPr>
            <w:tcW w:w="1247"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c>
          <w:tcPr>
            <w:tcW w:w="1304" w:type="dxa"/>
            <w:tcBorders>
              <w:top w:val="nil"/>
              <w:left w:val="nil"/>
              <w:bottom w:val="nil"/>
              <w:right w:val="nil"/>
            </w:tcBorders>
          </w:tcPr>
          <w:p w:rsidR="00FE0178" w:rsidRDefault="00FE0178">
            <w:pPr>
              <w:pStyle w:val="ConsPlusNormal"/>
              <w:jc w:val="center"/>
            </w:pPr>
            <w:r>
              <w:t>-</w:t>
            </w:r>
          </w:p>
        </w:tc>
        <w:tc>
          <w:tcPr>
            <w:tcW w:w="1134"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r>
      <w:tr w:rsidR="00FE0178">
        <w:tblPrEx>
          <w:tblBorders>
            <w:insideH w:val="none" w:sz="0" w:space="0" w:color="auto"/>
            <w:insideV w:val="none" w:sz="0" w:space="0" w:color="auto"/>
          </w:tblBorders>
        </w:tblPrEx>
        <w:tc>
          <w:tcPr>
            <w:tcW w:w="2098" w:type="dxa"/>
            <w:vMerge/>
            <w:tcBorders>
              <w:top w:val="single" w:sz="4" w:space="0" w:color="auto"/>
              <w:left w:val="nil"/>
              <w:bottom w:val="nil"/>
              <w:right w:val="nil"/>
            </w:tcBorders>
          </w:tcPr>
          <w:p w:rsidR="00FE0178" w:rsidRDefault="00FE0178"/>
        </w:tc>
        <w:tc>
          <w:tcPr>
            <w:tcW w:w="1814" w:type="dxa"/>
            <w:tcBorders>
              <w:top w:val="nil"/>
              <w:left w:val="nil"/>
              <w:bottom w:val="nil"/>
              <w:right w:val="nil"/>
            </w:tcBorders>
          </w:tcPr>
          <w:p w:rsidR="00FE0178" w:rsidRDefault="00FE0178">
            <w:pPr>
              <w:pStyle w:val="ConsPlusNormal"/>
            </w:pPr>
            <w:r>
              <w:t>Минздрав России</w:t>
            </w:r>
          </w:p>
        </w:tc>
        <w:tc>
          <w:tcPr>
            <w:tcW w:w="515" w:type="dxa"/>
            <w:tcBorders>
              <w:top w:val="nil"/>
              <w:left w:val="nil"/>
              <w:bottom w:val="nil"/>
              <w:right w:val="nil"/>
            </w:tcBorders>
          </w:tcPr>
          <w:p w:rsidR="00FE0178" w:rsidRDefault="00FE0178">
            <w:pPr>
              <w:pStyle w:val="ConsPlusNormal"/>
              <w:jc w:val="center"/>
            </w:pPr>
            <w:r>
              <w:t>056</w:t>
            </w:r>
          </w:p>
        </w:tc>
        <w:tc>
          <w:tcPr>
            <w:tcW w:w="515" w:type="dxa"/>
            <w:tcBorders>
              <w:top w:val="nil"/>
              <w:left w:val="nil"/>
              <w:bottom w:val="nil"/>
              <w:right w:val="nil"/>
            </w:tcBorders>
          </w:tcPr>
          <w:p w:rsidR="00FE0178" w:rsidRDefault="00FE0178">
            <w:pPr>
              <w:pStyle w:val="ConsPlusNormal"/>
              <w:jc w:val="center"/>
            </w:pPr>
            <w:r>
              <w:t>37</w:t>
            </w:r>
          </w:p>
        </w:tc>
        <w:tc>
          <w:tcPr>
            <w:tcW w:w="515" w:type="dxa"/>
            <w:tcBorders>
              <w:top w:val="nil"/>
              <w:left w:val="nil"/>
              <w:bottom w:val="nil"/>
              <w:right w:val="nil"/>
            </w:tcBorders>
          </w:tcPr>
          <w:p w:rsidR="00FE0178" w:rsidRDefault="00FE0178">
            <w:pPr>
              <w:pStyle w:val="ConsPlusNormal"/>
              <w:jc w:val="center"/>
            </w:pPr>
            <w:r>
              <w:t>0</w:t>
            </w:r>
          </w:p>
        </w:tc>
        <w:tc>
          <w:tcPr>
            <w:tcW w:w="516" w:type="dxa"/>
            <w:tcBorders>
              <w:top w:val="nil"/>
              <w:left w:val="nil"/>
              <w:bottom w:val="nil"/>
              <w:right w:val="nil"/>
            </w:tcBorders>
          </w:tcPr>
          <w:p w:rsidR="00FE0178" w:rsidRDefault="00FE0178">
            <w:pPr>
              <w:pStyle w:val="ConsPlusNormal"/>
              <w:jc w:val="center"/>
            </w:pPr>
            <w:r>
              <w:t>00</w:t>
            </w:r>
          </w:p>
        </w:tc>
        <w:tc>
          <w:tcPr>
            <w:tcW w:w="1020" w:type="dxa"/>
            <w:tcBorders>
              <w:top w:val="nil"/>
              <w:left w:val="nil"/>
              <w:bottom w:val="nil"/>
              <w:right w:val="nil"/>
            </w:tcBorders>
          </w:tcPr>
          <w:p w:rsidR="00FE0178" w:rsidRDefault="00FE0178">
            <w:pPr>
              <w:pStyle w:val="ConsPlusNormal"/>
              <w:jc w:val="center"/>
            </w:pPr>
            <w:r>
              <w:t>538144</w:t>
            </w:r>
          </w:p>
        </w:tc>
        <w:tc>
          <w:tcPr>
            <w:tcW w:w="1247" w:type="dxa"/>
            <w:tcBorders>
              <w:top w:val="nil"/>
              <w:left w:val="nil"/>
              <w:bottom w:val="nil"/>
              <w:right w:val="nil"/>
            </w:tcBorders>
          </w:tcPr>
          <w:p w:rsidR="00FE0178" w:rsidRDefault="00FE0178">
            <w:pPr>
              <w:pStyle w:val="ConsPlusNormal"/>
              <w:jc w:val="center"/>
            </w:pPr>
            <w:r>
              <w:t>538144</w:t>
            </w:r>
          </w:p>
        </w:tc>
        <w:tc>
          <w:tcPr>
            <w:tcW w:w="1247"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c>
          <w:tcPr>
            <w:tcW w:w="1304" w:type="dxa"/>
            <w:tcBorders>
              <w:top w:val="nil"/>
              <w:left w:val="nil"/>
              <w:bottom w:val="nil"/>
              <w:right w:val="nil"/>
            </w:tcBorders>
          </w:tcPr>
          <w:p w:rsidR="00FE0178" w:rsidRDefault="00FE0178">
            <w:pPr>
              <w:pStyle w:val="ConsPlusNormal"/>
              <w:jc w:val="center"/>
            </w:pPr>
            <w:r>
              <w:t>-</w:t>
            </w:r>
          </w:p>
        </w:tc>
        <w:tc>
          <w:tcPr>
            <w:tcW w:w="1134"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r>
      <w:tr w:rsidR="00FE0178">
        <w:tblPrEx>
          <w:tblBorders>
            <w:insideH w:val="none" w:sz="0" w:space="0" w:color="auto"/>
            <w:insideV w:val="none" w:sz="0" w:space="0" w:color="auto"/>
          </w:tblBorders>
        </w:tblPrEx>
        <w:tc>
          <w:tcPr>
            <w:tcW w:w="2098" w:type="dxa"/>
            <w:vMerge/>
            <w:tcBorders>
              <w:top w:val="single" w:sz="4" w:space="0" w:color="auto"/>
              <w:left w:val="nil"/>
              <w:bottom w:val="nil"/>
              <w:right w:val="nil"/>
            </w:tcBorders>
          </w:tcPr>
          <w:p w:rsidR="00FE0178" w:rsidRDefault="00FE0178"/>
        </w:tc>
        <w:tc>
          <w:tcPr>
            <w:tcW w:w="1814" w:type="dxa"/>
            <w:tcBorders>
              <w:top w:val="nil"/>
              <w:left w:val="nil"/>
              <w:bottom w:val="nil"/>
              <w:right w:val="nil"/>
            </w:tcBorders>
          </w:tcPr>
          <w:p w:rsidR="00FE0178" w:rsidRDefault="00FE0178">
            <w:pPr>
              <w:pStyle w:val="ConsPlusNormal"/>
            </w:pPr>
            <w:r>
              <w:t>Минобрнауки России</w:t>
            </w:r>
          </w:p>
        </w:tc>
        <w:tc>
          <w:tcPr>
            <w:tcW w:w="515" w:type="dxa"/>
            <w:tcBorders>
              <w:top w:val="nil"/>
              <w:left w:val="nil"/>
              <w:bottom w:val="nil"/>
              <w:right w:val="nil"/>
            </w:tcBorders>
          </w:tcPr>
          <w:p w:rsidR="00FE0178" w:rsidRDefault="00FE0178">
            <w:pPr>
              <w:pStyle w:val="ConsPlusNormal"/>
              <w:jc w:val="center"/>
            </w:pPr>
            <w:r>
              <w:t>074</w:t>
            </w:r>
          </w:p>
        </w:tc>
        <w:tc>
          <w:tcPr>
            <w:tcW w:w="515" w:type="dxa"/>
            <w:tcBorders>
              <w:top w:val="nil"/>
              <w:left w:val="nil"/>
              <w:bottom w:val="nil"/>
              <w:right w:val="nil"/>
            </w:tcBorders>
          </w:tcPr>
          <w:p w:rsidR="00FE0178" w:rsidRDefault="00FE0178">
            <w:pPr>
              <w:pStyle w:val="ConsPlusNormal"/>
              <w:jc w:val="center"/>
            </w:pPr>
            <w:r>
              <w:t>37</w:t>
            </w:r>
          </w:p>
        </w:tc>
        <w:tc>
          <w:tcPr>
            <w:tcW w:w="515" w:type="dxa"/>
            <w:tcBorders>
              <w:top w:val="nil"/>
              <w:left w:val="nil"/>
              <w:bottom w:val="nil"/>
              <w:right w:val="nil"/>
            </w:tcBorders>
          </w:tcPr>
          <w:p w:rsidR="00FE0178" w:rsidRDefault="00FE0178">
            <w:pPr>
              <w:pStyle w:val="ConsPlusNormal"/>
              <w:jc w:val="center"/>
            </w:pPr>
            <w:r>
              <w:t>0</w:t>
            </w:r>
          </w:p>
        </w:tc>
        <w:tc>
          <w:tcPr>
            <w:tcW w:w="516" w:type="dxa"/>
            <w:tcBorders>
              <w:top w:val="nil"/>
              <w:left w:val="nil"/>
              <w:bottom w:val="nil"/>
              <w:right w:val="nil"/>
            </w:tcBorders>
          </w:tcPr>
          <w:p w:rsidR="00FE0178" w:rsidRDefault="00FE0178">
            <w:pPr>
              <w:pStyle w:val="ConsPlusNormal"/>
              <w:jc w:val="center"/>
            </w:pPr>
            <w:r>
              <w:t>00</w:t>
            </w:r>
          </w:p>
        </w:tc>
        <w:tc>
          <w:tcPr>
            <w:tcW w:w="1020" w:type="dxa"/>
            <w:tcBorders>
              <w:top w:val="nil"/>
              <w:left w:val="nil"/>
              <w:bottom w:val="nil"/>
              <w:right w:val="nil"/>
            </w:tcBorders>
          </w:tcPr>
          <w:p w:rsidR="00FE0178" w:rsidRDefault="00FE0178">
            <w:pPr>
              <w:pStyle w:val="ConsPlusNormal"/>
              <w:jc w:val="center"/>
            </w:pPr>
            <w:r>
              <w:t>1247800</w:t>
            </w:r>
          </w:p>
        </w:tc>
        <w:tc>
          <w:tcPr>
            <w:tcW w:w="1247" w:type="dxa"/>
            <w:tcBorders>
              <w:top w:val="nil"/>
              <w:left w:val="nil"/>
              <w:bottom w:val="nil"/>
              <w:right w:val="nil"/>
            </w:tcBorders>
          </w:tcPr>
          <w:p w:rsidR="00FE0178" w:rsidRDefault="00FE0178">
            <w:pPr>
              <w:pStyle w:val="ConsPlusNormal"/>
              <w:jc w:val="center"/>
            </w:pPr>
            <w:r>
              <w:t>1247800</w:t>
            </w:r>
          </w:p>
        </w:tc>
        <w:tc>
          <w:tcPr>
            <w:tcW w:w="1247"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c>
          <w:tcPr>
            <w:tcW w:w="1304" w:type="dxa"/>
            <w:tcBorders>
              <w:top w:val="nil"/>
              <w:left w:val="nil"/>
              <w:bottom w:val="nil"/>
              <w:right w:val="nil"/>
            </w:tcBorders>
          </w:tcPr>
          <w:p w:rsidR="00FE0178" w:rsidRDefault="00FE0178">
            <w:pPr>
              <w:pStyle w:val="ConsPlusNormal"/>
              <w:jc w:val="center"/>
            </w:pPr>
            <w:r>
              <w:t>-</w:t>
            </w:r>
          </w:p>
        </w:tc>
        <w:tc>
          <w:tcPr>
            <w:tcW w:w="1134"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r>
      <w:tr w:rsidR="00FE0178">
        <w:tblPrEx>
          <w:tblBorders>
            <w:insideH w:val="none" w:sz="0" w:space="0" w:color="auto"/>
            <w:insideV w:val="none" w:sz="0" w:space="0" w:color="auto"/>
          </w:tblBorders>
        </w:tblPrEx>
        <w:tc>
          <w:tcPr>
            <w:tcW w:w="2098" w:type="dxa"/>
            <w:vMerge/>
            <w:tcBorders>
              <w:top w:val="single" w:sz="4" w:space="0" w:color="auto"/>
              <w:left w:val="nil"/>
              <w:bottom w:val="nil"/>
              <w:right w:val="nil"/>
            </w:tcBorders>
          </w:tcPr>
          <w:p w:rsidR="00FE0178" w:rsidRDefault="00FE0178"/>
        </w:tc>
        <w:tc>
          <w:tcPr>
            <w:tcW w:w="1814" w:type="dxa"/>
            <w:tcBorders>
              <w:top w:val="nil"/>
              <w:left w:val="nil"/>
              <w:bottom w:val="nil"/>
              <w:right w:val="nil"/>
            </w:tcBorders>
          </w:tcPr>
          <w:p w:rsidR="00FE0178" w:rsidRDefault="00FE0178">
            <w:pPr>
              <w:pStyle w:val="ConsPlusNormal"/>
            </w:pPr>
            <w:r>
              <w:t>Минсельхоз России</w:t>
            </w:r>
          </w:p>
        </w:tc>
        <w:tc>
          <w:tcPr>
            <w:tcW w:w="515" w:type="dxa"/>
            <w:tcBorders>
              <w:top w:val="nil"/>
              <w:left w:val="nil"/>
              <w:bottom w:val="nil"/>
              <w:right w:val="nil"/>
            </w:tcBorders>
          </w:tcPr>
          <w:p w:rsidR="00FE0178" w:rsidRDefault="00FE0178">
            <w:pPr>
              <w:pStyle w:val="ConsPlusNormal"/>
              <w:jc w:val="center"/>
            </w:pPr>
            <w:r>
              <w:t>082</w:t>
            </w:r>
          </w:p>
        </w:tc>
        <w:tc>
          <w:tcPr>
            <w:tcW w:w="515" w:type="dxa"/>
            <w:tcBorders>
              <w:top w:val="nil"/>
              <w:left w:val="nil"/>
              <w:bottom w:val="nil"/>
              <w:right w:val="nil"/>
            </w:tcBorders>
          </w:tcPr>
          <w:p w:rsidR="00FE0178" w:rsidRDefault="00FE0178">
            <w:pPr>
              <w:pStyle w:val="ConsPlusNormal"/>
              <w:jc w:val="center"/>
            </w:pPr>
            <w:r>
              <w:t>37</w:t>
            </w:r>
          </w:p>
        </w:tc>
        <w:tc>
          <w:tcPr>
            <w:tcW w:w="515" w:type="dxa"/>
            <w:tcBorders>
              <w:top w:val="nil"/>
              <w:left w:val="nil"/>
              <w:bottom w:val="nil"/>
              <w:right w:val="nil"/>
            </w:tcBorders>
          </w:tcPr>
          <w:p w:rsidR="00FE0178" w:rsidRDefault="00FE0178">
            <w:pPr>
              <w:pStyle w:val="ConsPlusNormal"/>
              <w:jc w:val="center"/>
            </w:pPr>
            <w:r>
              <w:t>0</w:t>
            </w:r>
          </w:p>
        </w:tc>
        <w:tc>
          <w:tcPr>
            <w:tcW w:w="516" w:type="dxa"/>
            <w:tcBorders>
              <w:top w:val="nil"/>
              <w:left w:val="nil"/>
              <w:bottom w:val="nil"/>
              <w:right w:val="nil"/>
            </w:tcBorders>
          </w:tcPr>
          <w:p w:rsidR="00FE0178" w:rsidRDefault="00FE0178">
            <w:pPr>
              <w:pStyle w:val="ConsPlusNormal"/>
              <w:jc w:val="center"/>
            </w:pPr>
            <w:r>
              <w:t>00</w:t>
            </w:r>
          </w:p>
        </w:tc>
        <w:tc>
          <w:tcPr>
            <w:tcW w:w="1020" w:type="dxa"/>
            <w:tcBorders>
              <w:top w:val="nil"/>
              <w:left w:val="nil"/>
              <w:bottom w:val="nil"/>
              <w:right w:val="nil"/>
            </w:tcBorders>
          </w:tcPr>
          <w:p w:rsidR="00FE0178" w:rsidRDefault="00FE0178">
            <w:pPr>
              <w:pStyle w:val="ConsPlusNormal"/>
              <w:jc w:val="center"/>
            </w:pPr>
            <w:r>
              <w:t>37026</w:t>
            </w:r>
          </w:p>
        </w:tc>
        <w:tc>
          <w:tcPr>
            <w:tcW w:w="1247" w:type="dxa"/>
            <w:tcBorders>
              <w:top w:val="nil"/>
              <w:left w:val="nil"/>
              <w:bottom w:val="nil"/>
              <w:right w:val="nil"/>
            </w:tcBorders>
          </w:tcPr>
          <w:p w:rsidR="00FE0178" w:rsidRDefault="00FE0178">
            <w:pPr>
              <w:pStyle w:val="ConsPlusNormal"/>
              <w:jc w:val="center"/>
            </w:pPr>
            <w:r>
              <w:t>33841,7</w:t>
            </w:r>
          </w:p>
        </w:tc>
        <w:tc>
          <w:tcPr>
            <w:tcW w:w="1247" w:type="dxa"/>
            <w:tcBorders>
              <w:top w:val="nil"/>
              <w:left w:val="nil"/>
              <w:bottom w:val="nil"/>
              <w:right w:val="nil"/>
            </w:tcBorders>
          </w:tcPr>
          <w:p w:rsidR="00FE0178" w:rsidRDefault="00FE0178">
            <w:pPr>
              <w:pStyle w:val="ConsPlusNormal"/>
              <w:jc w:val="center"/>
            </w:pPr>
            <w:r>
              <w:t>39951,1</w:t>
            </w:r>
          </w:p>
        </w:tc>
        <w:tc>
          <w:tcPr>
            <w:tcW w:w="1247" w:type="dxa"/>
            <w:tcBorders>
              <w:top w:val="nil"/>
              <w:left w:val="nil"/>
              <w:bottom w:val="nil"/>
              <w:right w:val="nil"/>
            </w:tcBorders>
          </w:tcPr>
          <w:p w:rsidR="00FE0178" w:rsidRDefault="00FE0178">
            <w:pPr>
              <w:pStyle w:val="ConsPlusNormal"/>
              <w:jc w:val="center"/>
            </w:pPr>
            <w:r>
              <w:t>39951,1</w:t>
            </w:r>
          </w:p>
        </w:tc>
        <w:tc>
          <w:tcPr>
            <w:tcW w:w="1304" w:type="dxa"/>
            <w:tcBorders>
              <w:top w:val="nil"/>
              <w:left w:val="nil"/>
              <w:bottom w:val="nil"/>
              <w:right w:val="nil"/>
            </w:tcBorders>
          </w:tcPr>
          <w:p w:rsidR="00FE0178" w:rsidRDefault="00FE0178">
            <w:pPr>
              <w:pStyle w:val="ConsPlusNormal"/>
              <w:jc w:val="center"/>
            </w:pPr>
            <w:r>
              <w:t>116755</w:t>
            </w:r>
          </w:p>
        </w:tc>
        <w:tc>
          <w:tcPr>
            <w:tcW w:w="1134" w:type="dxa"/>
            <w:tcBorders>
              <w:top w:val="nil"/>
              <w:left w:val="nil"/>
              <w:bottom w:val="nil"/>
              <w:right w:val="nil"/>
            </w:tcBorders>
          </w:tcPr>
          <w:p w:rsidR="00FE0178" w:rsidRDefault="00FE0178">
            <w:pPr>
              <w:pStyle w:val="ConsPlusNormal"/>
              <w:jc w:val="center"/>
            </w:pPr>
            <w:r>
              <w:t>21948,9</w:t>
            </w:r>
          </w:p>
        </w:tc>
        <w:tc>
          <w:tcPr>
            <w:tcW w:w="1247"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r>
      <w:tr w:rsidR="00FE0178">
        <w:tblPrEx>
          <w:tblBorders>
            <w:insideH w:val="none" w:sz="0" w:space="0" w:color="auto"/>
            <w:insideV w:val="none" w:sz="0" w:space="0" w:color="auto"/>
          </w:tblBorders>
        </w:tblPrEx>
        <w:tc>
          <w:tcPr>
            <w:tcW w:w="2098" w:type="dxa"/>
            <w:vMerge/>
            <w:tcBorders>
              <w:top w:val="single" w:sz="4" w:space="0" w:color="auto"/>
              <w:left w:val="nil"/>
              <w:bottom w:val="nil"/>
              <w:right w:val="nil"/>
            </w:tcBorders>
          </w:tcPr>
          <w:p w:rsidR="00FE0178" w:rsidRDefault="00FE0178"/>
        </w:tc>
        <w:tc>
          <w:tcPr>
            <w:tcW w:w="1814" w:type="dxa"/>
            <w:tcBorders>
              <w:top w:val="nil"/>
              <w:left w:val="nil"/>
              <w:bottom w:val="nil"/>
              <w:right w:val="nil"/>
            </w:tcBorders>
          </w:tcPr>
          <w:p w:rsidR="00FE0178" w:rsidRDefault="00FE0178">
            <w:pPr>
              <w:pStyle w:val="ConsPlusNormal"/>
            </w:pPr>
            <w:r>
              <w:t>Рослесхоз</w:t>
            </w:r>
          </w:p>
        </w:tc>
        <w:tc>
          <w:tcPr>
            <w:tcW w:w="515" w:type="dxa"/>
            <w:tcBorders>
              <w:top w:val="nil"/>
              <w:left w:val="nil"/>
              <w:bottom w:val="nil"/>
              <w:right w:val="nil"/>
            </w:tcBorders>
          </w:tcPr>
          <w:p w:rsidR="00FE0178" w:rsidRDefault="00FE0178">
            <w:pPr>
              <w:pStyle w:val="ConsPlusNormal"/>
              <w:jc w:val="center"/>
            </w:pPr>
            <w:r>
              <w:t>053</w:t>
            </w:r>
          </w:p>
        </w:tc>
        <w:tc>
          <w:tcPr>
            <w:tcW w:w="515" w:type="dxa"/>
            <w:tcBorders>
              <w:top w:val="nil"/>
              <w:left w:val="nil"/>
              <w:bottom w:val="nil"/>
              <w:right w:val="nil"/>
            </w:tcBorders>
          </w:tcPr>
          <w:p w:rsidR="00FE0178" w:rsidRDefault="00FE0178">
            <w:pPr>
              <w:pStyle w:val="ConsPlusNormal"/>
              <w:jc w:val="center"/>
            </w:pPr>
            <w:r>
              <w:t>37</w:t>
            </w:r>
          </w:p>
        </w:tc>
        <w:tc>
          <w:tcPr>
            <w:tcW w:w="515" w:type="dxa"/>
            <w:tcBorders>
              <w:top w:val="nil"/>
              <w:left w:val="nil"/>
              <w:bottom w:val="nil"/>
              <w:right w:val="nil"/>
            </w:tcBorders>
          </w:tcPr>
          <w:p w:rsidR="00FE0178" w:rsidRDefault="00FE0178">
            <w:pPr>
              <w:pStyle w:val="ConsPlusNormal"/>
              <w:jc w:val="center"/>
            </w:pPr>
            <w:r>
              <w:t>0</w:t>
            </w:r>
          </w:p>
        </w:tc>
        <w:tc>
          <w:tcPr>
            <w:tcW w:w="516" w:type="dxa"/>
            <w:tcBorders>
              <w:top w:val="nil"/>
              <w:left w:val="nil"/>
              <w:bottom w:val="nil"/>
              <w:right w:val="nil"/>
            </w:tcBorders>
          </w:tcPr>
          <w:p w:rsidR="00FE0178" w:rsidRDefault="00FE0178">
            <w:pPr>
              <w:pStyle w:val="ConsPlusNormal"/>
              <w:jc w:val="center"/>
            </w:pPr>
            <w:r>
              <w:t>00</w:t>
            </w:r>
          </w:p>
        </w:tc>
        <w:tc>
          <w:tcPr>
            <w:tcW w:w="1020"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c>
          <w:tcPr>
            <w:tcW w:w="1304" w:type="dxa"/>
            <w:tcBorders>
              <w:top w:val="nil"/>
              <w:left w:val="nil"/>
              <w:bottom w:val="nil"/>
              <w:right w:val="nil"/>
            </w:tcBorders>
          </w:tcPr>
          <w:p w:rsidR="00FE0178" w:rsidRDefault="00FE0178">
            <w:pPr>
              <w:pStyle w:val="ConsPlusNormal"/>
              <w:jc w:val="center"/>
            </w:pPr>
            <w:r>
              <w:t>30000</w:t>
            </w:r>
          </w:p>
        </w:tc>
        <w:tc>
          <w:tcPr>
            <w:tcW w:w="1134"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r>
      <w:tr w:rsidR="00FE0178">
        <w:tblPrEx>
          <w:tblBorders>
            <w:insideH w:val="none" w:sz="0" w:space="0" w:color="auto"/>
            <w:insideV w:val="none" w:sz="0" w:space="0" w:color="auto"/>
          </w:tblBorders>
        </w:tblPrEx>
        <w:tc>
          <w:tcPr>
            <w:tcW w:w="2098" w:type="dxa"/>
            <w:vMerge/>
            <w:tcBorders>
              <w:top w:val="single" w:sz="4" w:space="0" w:color="auto"/>
              <w:left w:val="nil"/>
              <w:bottom w:val="nil"/>
              <w:right w:val="nil"/>
            </w:tcBorders>
          </w:tcPr>
          <w:p w:rsidR="00FE0178" w:rsidRDefault="00FE0178"/>
        </w:tc>
        <w:tc>
          <w:tcPr>
            <w:tcW w:w="1814" w:type="dxa"/>
            <w:tcBorders>
              <w:top w:val="nil"/>
              <w:left w:val="nil"/>
              <w:bottom w:val="nil"/>
              <w:right w:val="nil"/>
            </w:tcBorders>
          </w:tcPr>
          <w:p w:rsidR="00FE0178" w:rsidRDefault="00FE0178">
            <w:pPr>
              <w:pStyle w:val="ConsPlusNormal"/>
            </w:pPr>
            <w:r>
              <w:t>Росмолодежь</w:t>
            </w:r>
          </w:p>
        </w:tc>
        <w:tc>
          <w:tcPr>
            <w:tcW w:w="515" w:type="dxa"/>
            <w:tcBorders>
              <w:top w:val="nil"/>
              <w:left w:val="nil"/>
              <w:bottom w:val="nil"/>
              <w:right w:val="nil"/>
            </w:tcBorders>
          </w:tcPr>
          <w:p w:rsidR="00FE0178" w:rsidRDefault="00FE0178">
            <w:pPr>
              <w:pStyle w:val="ConsPlusNormal"/>
              <w:jc w:val="center"/>
            </w:pPr>
            <w:r>
              <w:t>091</w:t>
            </w:r>
          </w:p>
        </w:tc>
        <w:tc>
          <w:tcPr>
            <w:tcW w:w="515" w:type="dxa"/>
            <w:tcBorders>
              <w:top w:val="nil"/>
              <w:left w:val="nil"/>
              <w:bottom w:val="nil"/>
              <w:right w:val="nil"/>
            </w:tcBorders>
          </w:tcPr>
          <w:p w:rsidR="00FE0178" w:rsidRDefault="00FE0178">
            <w:pPr>
              <w:pStyle w:val="ConsPlusNormal"/>
              <w:jc w:val="center"/>
            </w:pPr>
            <w:r>
              <w:t>37</w:t>
            </w:r>
          </w:p>
        </w:tc>
        <w:tc>
          <w:tcPr>
            <w:tcW w:w="515" w:type="dxa"/>
            <w:tcBorders>
              <w:top w:val="nil"/>
              <w:left w:val="nil"/>
              <w:bottom w:val="nil"/>
              <w:right w:val="nil"/>
            </w:tcBorders>
          </w:tcPr>
          <w:p w:rsidR="00FE0178" w:rsidRDefault="00FE0178">
            <w:pPr>
              <w:pStyle w:val="ConsPlusNormal"/>
              <w:jc w:val="center"/>
            </w:pPr>
            <w:r>
              <w:t>0</w:t>
            </w:r>
          </w:p>
        </w:tc>
        <w:tc>
          <w:tcPr>
            <w:tcW w:w="516" w:type="dxa"/>
            <w:tcBorders>
              <w:top w:val="nil"/>
              <w:left w:val="nil"/>
              <w:bottom w:val="nil"/>
              <w:right w:val="nil"/>
            </w:tcBorders>
          </w:tcPr>
          <w:p w:rsidR="00FE0178" w:rsidRDefault="00FE0178">
            <w:pPr>
              <w:pStyle w:val="ConsPlusNormal"/>
              <w:jc w:val="center"/>
            </w:pPr>
            <w:r>
              <w:t>00</w:t>
            </w:r>
          </w:p>
        </w:tc>
        <w:tc>
          <w:tcPr>
            <w:tcW w:w="1020"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66200</w:t>
            </w:r>
          </w:p>
        </w:tc>
        <w:tc>
          <w:tcPr>
            <w:tcW w:w="1247" w:type="dxa"/>
            <w:tcBorders>
              <w:top w:val="nil"/>
              <w:left w:val="nil"/>
              <w:bottom w:val="nil"/>
              <w:right w:val="nil"/>
            </w:tcBorders>
          </w:tcPr>
          <w:p w:rsidR="00FE0178" w:rsidRDefault="00FE0178">
            <w:pPr>
              <w:pStyle w:val="ConsPlusNormal"/>
              <w:jc w:val="center"/>
            </w:pPr>
            <w:r>
              <w:t>66200</w:t>
            </w:r>
          </w:p>
        </w:tc>
        <w:tc>
          <w:tcPr>
            <w:tcW w:w="1304" w:type="dxa"/>
            <w:tcBorders>
              <w:top w:val="nil"/>
              <w:left w:val="nil"/>
              <w:bottom w:val="nil"/>
              <w:right w:val="nil"/>
            </w:tcBorders>
          </w:tcPr>
          <w:p w:rsidR="00FE0178" w:rsidRDefault="00FE0178">
            <w:pPr>
              <w:pStyle w:val="ConsPlusNormal"/>
              <w:jc w:val="center"/>
            </w:pPr>
            <w:r>
              <w:t>66200</w:t>
            </w:r>
          </w:p>
        </w:tc>
        <w:tc>
          <w:tcPr>
            <w:tcW w:w="1134" w:type="dxa"/>
            <w:tcBorders>
              <w:top w:val="nil"/>
              <w:left w:val="nil"/>
              <w:bottom w:val="nil"/>
              <w:right w:val="nil"/>
            </w:tcBorders>
          </w:tcPr>
          <w:p w:rsidR="00FE0178" w:rsidRDefault="00FE0178">
            <w:pPr>
              <w:pStyle w:val="ConsPlusNormal"/>
              <w:jc w:val="center"/>
            </w:pPr>
            <w:r>
              <w:t>66200</w:t>
            </w:r>
          </w:p>
        </w:tc>
        <w:tc>
          <w:tcPr>
            <w:tcW w:w="1247" w:type="dxa"/>
            <w:tcBorders>
              <w:top w:val="nil"/>
              <w:left w:val="nil"/>
              <w:bottom w:val="nil"/>
              <w:right w:val="nil"/>
            </w:tcBorders>
          </w:tcPr>
          <w:p w:rsidR="00FE0178" w:rsidRDefault="00FE0178">
            <w:pPr>
              <w:pStyle w:val="ConsPlusNormal"/>
              <w:jc w:val="center"/>
            </w:pPr>
            <w:r>
              <w:t>59236</w:t>
            </w:r>
          </w:p>
        </w:tc>
        <w:tc>
          <w:tcPr>
            <w:tcW w:w="1247" w:type="dxa"/>
            <w:tcBorders>
              <w:top w:val="nil"/>
              <w:left w:val="nil"/>
              <w:bottom w:val="nil"/>
              <w:right w:val="nil"/>
            </w:tcBorders>
          </w:tcPr>
          <w:p w:rsidR="00FE0178" w:rsidRDefault="00FE0178">
            <w:pPr>
              <w:pStyle w:val="ConsPlusNormal"/>
              <w:jc w:val="center"/>
            </w:pPr>
            <w:r>
              <w:t>64910</w:t>
            </w:r>
          </w:p>
        </w:tc>
        <w:tc>
          <w:tcPr>
            <w:tcW w:w="1247" w:type="dxa"/>
            <w:tcBorders>
              <w:top w:val="nil"/>
              <w:left w:val="nil"/>
              <w:bottom w:val="nil"/>
              <w:right w:val="nil"/>
            </w:tcBorders>
          </w:tcPr>
          <w:p w:rsidR="00FE0178" w:rsidRDefault="00FE0178">
            <w:pPr>
              <w:pStyle w:val="ConsPlusNormal"/>
              <w:jc w:val="center"/>
            </w:pPr>
            <w:r>
              <w:t>64910</w:t>
            </w:r>
          </w:p>
        </w:tc>
        <w:tc>
          <w:tcPr>
            <w:tcW w:w="1247" w:type="dxa"/>
            <w:tcBorders>
              <w:top w:val="nil"/>
              <w:left w:val="nil"/>
              <w:bottom w:val="nil"/>
              <w:right w:val="nil"/>
            </w:tcBorders>
          </w:tcPr>
          <w:p w:rsidR="00FE0178" w:rsidRDefault="00FE0178">
            <w:pPr>
              <w:pStyle w:val="ConsPlusNormal"/>
              <w:jc w:val="center"/>
            </w:pPr>
            <w:r>
              <w:t>64910</w:t>
            </w:r>
          </w:p>
        </w:tc>
        <w:tc>
          <w:tcPr>
            <w:tcW w:w="1247" w:type="dxa"/>
            <w:tcBorders>
              <w:top w:val="nil"/>
              <w:left w:val="nil"/>
              <w:bottom w:val="nil"/>
              <w:right w:val="nil"/>
            </w:tcBorders>
          </w:tcPr>
          <w:p w:rsidR="00FE0178" w:rsidRDefault="00FE0178">
            <w:pPr>
              <w:pStyle w:val="ConsPlusNormal"/>
              <w:jc w:val="center"/>
            </w:pPr>
            <w:r>
              <w:t>79768,7</w:t>
            </w:r>
          </w:p>
        </w:tc>
      </w:tr>
      <w:tr w:rsidR="00FE0178">
        <w:tblPrEx>
          <w:tblBorders>
            <w:insideH w:val="none" w:sz="0" w:space="0" w:color="auto"/>
            <w:insideV w:val="none" w:sz="0" w:space="0" w:color="auto"/>
          </w:tblBorders>
        </w:tblPrEx>
        <w:tc>
          <w:tcPr>
            <w:tcW w:w="2098" w:type="dxa"/>
            <w:vMerge/>
            <w:tcBorders>
              <w:top w:val="single" w:sz="4" w:space="0" w:color="auto"/>
              <w:left w:val="nil"/>
              <w:bottom w:val="nil"/>
              <w:right w:val="nil"/>
            </w:tcBorders>
          </w:tcPr>
          <w:p w:rsidR="00FE0178" w:rsidRDefault="00FE0178"/>
        </w:tc>
        <w:tc>
          <w:tcPr>
            <w:tcW w:w="1814" w:type="dxa"/>
            <w:tcBorders>
              <w:top w:val="nil"/>
              <w:left w:val="nil"/>
              <w:bottom w:val="nil"/>
              <w:right w:val="nil"/>
            </w:tcBorders>
          </w:tcPr>
          <w:p w:rsidR="00FE0178" w:rsidRDefault="00FE0178">
            <w:pPr>
              <w:pStyle w:val="ConsPlusNormal"/>
            </w:pPr>
            <w:r>
              <w:t>Росавтодор</w:t>
            </w:r>
          </w:p>
        </w:tc>
        <w:tc>
          <w:tcPr>
            <w:tcW w:w="515" w:type="dxa"/>
            <w:tcBorders>
              <w:top w:val="nil"/>
              <w:left w:val="nil"/>
              <w:bottom w:val="nil"/>
              <w:right w:val="nil"/>
            </w:tcBorders>
          </w:tcPr>
          <w:p w:rsidR="00FE0178" w:rsidRDefault="00FE0178">
            <w:pPr>
              <w:pStyle w:val="ConsPlusNormal"/>
              <w:jc w:val="center"/>
            </w:pPr>
            <w:r>
              <w:t>108</w:t>
            </w:r>
          </w:p>
        </w:tc>
        <w:tc>
          <w:tcPr>
            <w:tcW w:w="515" w:type="dxa"/>
            <w:tcBorders>
              <w:top w:val="nil"/>
              <w:left w:val="nil"/>
              <w:bottom w:val="nil"/>
              <w:right w:val="nil"/>
            </w:tcBorders>
          </w:tcPr>
          <w:p w:rsidR="00FE0178" w:rsidRDefault="00FE0178">
            <w:pPr>
              <w:pStyle w:val="ConsPlusNormal"/>
              <w:jc w:val="center"/>
            </w:pPr>
            <w:r>
              <w:t>37</w:t>
            </w:r>
          </w:p>
        </w:tc>
        <w:tc>
          <w:tcPr>
            <w:tcW w:w="515" w:type="dxa"/>
            <w:tcBorders>
              <w:top w:val="nil"/>
              <w:left w:val="nil"/>
              <w:bottom w:val="nil"/>
              <w:right w:val="nil"/>
            </w:tcBorders>
          </w:tcPr>
          <w:p w:rsidR="00FE0178" w:rsidRDefault="00FE0178">
            <w:pPr>
              <w:pStyle w:val="ConsPlusNormal"/>
              <w:jc w:val="center"/>
            </w:pPr>
            <w:r>
              <w:t>0</w:t>
            </w:r>
          </w:p>
        </w:tc>
        <w:tc>
          <w:tcPr>
            <w:tcW w:w="516" w:type="dxa"/>
            <w:tcBorders>
              <w:top w:val="nil"/>
              <w:left w:val="nil"/>
              <w:bottom w:val="nil"/>
              <w:right w:val="nil"/>
            </w:tcBorders>
          </w:tcPr>
          <w:p w:rsidR="00FE0178" w:rsidRDefault="00FE0178">
            <w:pPr>
              <w:pStyle w:val="ConsPlusNormal"/>
              <w:jc w:val="center"/>
            </w:pPr>
            <w:r>
              <w:t>00</w:t>
            </w:r>
          </w:p>
        </w:tc>
        <w:tc>
          <w:tcPr>
            <w:tcW w:w="1020"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2459260</w:t>
            </w:r>
          </w:p>
        </w:tc>
        <w:tc>
          <w:tcPr>
            <w:tcW w:w="1247" w:type="dxa"/>
            <w:tcBorders>
              <w:top w:val="nil"/>
              <w:left w:val="nil"/>
              <w:bottom w:val="nil"/>
              <w:right w:val="nil"/>
            </w:tcBorders>
          </w:tcPr>
          <w:p w:rsidR="00FE0178" w:rsidRDefault="00FE0178">
            <w:pPr>
              <w:pStyle w:val="ConsPlusNormal"/>
              <w:jc w:val="center"/>
            </w:pPr>
            <w:r>
              <w:t>2459260</w:t>
            </w:r>
          </w:p>
        </w:tc>
        <w:tc>
          <w:tcPr>
            <w:tcW w:w="1304" w:type="dxa"/>
            <w:tcBorders>
              <w:top w:val="nil"/>
              <w:left w:val="nil"/>
              <w:bottom w:val="nil"/>
              <w:right w:val="nil"/>
            </w:tcBorders>
          </w:tcPr>
          <w:p w:rsidR="00FE0178" w:rsidRDefault="00FE0178">
            <w:pPr>
              <w:pStyle w:val="ConsPlusNormal"/>
              <w:jc w:val="center"/>
            </w:pPr>
            <w:r>
              <w:t>2823690</w:t>
            </w:r>
          </w:p>
        </w:tc>
        <w:tc>
          <w:tcPr>
            <w:tcW w:w="1134" w:type="dxa"/>
            <w:tcBorders>
              <w:top w:val="nil"/>
              <w:left w:val="nil"/>
              <w:bottom w:val="nil"/>
              <w:right w:val="nil"/>
            </w:tcBorders>
          </w:tcPr>
          <w:p w:rsidR="00FE0178" w:rsidRDefault="00FE0178">
            <w:pPr>
              <w:pStyle w:val="ConsPlusNormal"/>
              <w:jc w:val="center"/>
            </w:pPr>
            <w:r>
              <w:t>3473690</w:t>
            </w:r>
          </w:p>
        </w:tc>
        <w:tc>
          <w:tcPr>
            <w:tcW w:w="1247" w:type="dxa"/>
            <w:tcBorders>
              <w:top w:val="nil"/>
              <w:left w:val="nil"/>
              <w:bottom w:val="nil"/>
              <w:right w:val="nil"/>
            </w:tcBorders>
          </w:tcPr>
          <w:p w:rsidR="00FE0178" w:rsidRDefault="00FE0178">
            <w:pPr>
              <w:pStyle w:val="ConsPlusNormal"/>
              <w:jc w:val="center"/>
            </w:pPr>
            <w:r>
              <w:t>1934044,7</w:t>
            </w:r>
          </w:p>
        </w:tc>
        <w:tc>
          <w:tcPr>
            <w:tcW w:w="1247" w:type="dxa"/>
            <w:tcBorders>
              <w:top w:val="nil"/>
              <w:left w:val="nil"/>
              <w:bottom w:val="nil"/>
              <w:right w:val="nil"/>
            </w:tcBorders>
          </w:tcPr>
          <w:p w:rsidR="00FE0178" w:rsidRDefault="00FE0178">
            <w:pPr>
              <w:pStyle w:val="ConsPlusNormal"/>
              <w:jc w:val="center"/>
            </w:pPr>
            <w:r>
              <w:t>2444830</w:t>
            </w:r>
          </w:p>
        </w:tc>
        <w:tc>
          <w:tcPr>
            <w:tcW w:w="1247" w:type="dxa"/>
            <w:tcBorders>
              <w:top w:val="nil"/>
              <w:left w:val="nil"/>
              <w:bottom w:val="nil"/>
              <w:right w:val="nil"/>
            </w:tcBorders>
          </w:tcPr>
          <w:p w:rsidR="00FE0178" w:rsidRDefault="00FE0178">
            <w:pPr>
              <w:pStyle w:val="ConsPlusNormal"/>
              <w:jc w:val="center"/>
            </w:pPr>
            <w:r>
              <w:t>3150470</w:t>
            </w:r>
          </w:p>
        </w:tc>
        <w:tc>
          <w:tcPr>
            <w:tcW w:w="1247" w:type="dxa"/>
            <w:tcBorders>
              <w:top w:val="nil"/>
              <w:left w:val="nil"/>
              <w:bottom w:val="nil"/>
              <w:right w:val="nil"/>
            </w:tcBorders>
          </w:tcPr>
          <w:p w:rsidR="00FE0178" w:rsidRDefault="00FE0178">
            <w:pPr>
              <w:pStyle w:val="ConsPlusNormal"/>
              <w:jc w:val="center"/>
            </w:pPr>
            <w:r>
              <w:t>3238130</w:t>
            </w:r>
          </w:p>
        </w:tc>
        <w:tc>
          <w:tcPr>
            <w:tcW w:w="1247" w:type="dxa"/>
            <w:tcBorders>
              <w:top w:val="nil"/>
              <w:left w:val="nil"/>
              <w:bottom w:val="nil"/>
              <w:right w:val="nil"/>
            </w:tcBorders>
          </w:tcPr>
          <w:p w:rsidR="00FE0178" w:rsidRDefault="00FE0178">
            <w:pPr>
              <w:pStyle w:val="ConsPlusNormal"/>
              <w:jc w:val="center"/>
            </w:pPr>
            <w:r>
              <w:t>2497703,6</w:t>
            </w:r>
          </w:p>
        </w:tc>
      </w:tr>
      <w:tr w:rsidR="00FE0178">
        <w:tblPrEx>
          <w:tblBorders>
            <w:insideH w:val="none" w:sz="0" w:space="0" w:color="auto"/>
            <w:insideV w:val="none" w:sz="0" w:space="0" w:color="auto"/>
          </w:tblBorders>
        </w:tblPrEx>
        <w:tc>
          <w:tcPr>
            <w:tcW w:w="2098" w:type="dxa"/>
            <w:vMerge/>
            <w:tcBorders>
              <w:top w:val="single" w:sz="4" w:space="0" w:color="auto"/>
              <w:left w:val="nil"/>
              <w:bottom w:val="nil"/>
              <w:right w:val="nil"/>
            </w:tcBorders>
          </w:tcPr>
          <w:p w:rsidR="00FE0178" w:rsidRDefault="00FE0178"/>
        </w:tc>
        <w:tc>
          <w:tcPr>
            <w:tcW w:w="1814" w:type="dxa"/>
            <w:tcBorders>
              <w:top w:val="nil"/>
              <w:left w:val="nil"/>
              <w:bottom w:val="nil"/>
              <w:right w:val="nil"/>
            </w:tcBorders>
          </w:tcPr>
          <w:p w:rsidR="00FE0178" w:rsidRDefault="00FE0178">
            <w:pPr>
              <w:pStyle w:val="ConsPlusNormal"/>
            </w:pPr>
            <w:r>
              <w:t>Минрегион России</w:t>
            </w:r>
          </w:p>
        </w:tc>
        <w:tc>
          <w:tcPr>
            <w:tcW w:w="515" w:type="dxa"/>
            <w:tcBorders>
              <w:top w:val="nil"/>
              <w:left w:val="nil"/>
              <w:bottom w:val="nil"/>
              <w:right w:val="nil"/>
            </w:tcBorders>
          </w:tcPr>
          <w:p w:rsidR="00FE0178" w:rsidRDefault="00FE0178">
            <w:pPr>
              <w:pStyle w:val="ConsPlusNormal"/>
              <w:jc w:val="center"/>
            </w:pPr>
            <w:r>
              <w:t>309</w:t>
            </w:r>
          </w:p>
        </w:tc>
        <w:tc>
          <w:tcPr>
            <w:tcW w:w="515" w:type="dxa"/>
            <w:tcBorders>
              <w:top w:val="nil"/>
              <w:left w:val="nil"/>
              <w:bottom w:val="nil"/>
              <w:right w:val="nil"/>
            </w:tcBorders>
          </w:tcPr>
          <w:p w:rsidR="00FE0178" w:rsidRDefault="00FE0178">
            <w:pPr>
              <w:pStyle w:val="ConsPlusNormal"/>
              <w:jc w:val="center"/>
            </w:pPr>
            <w:r>
              <w:t>37</w:t>
            </w:r>
          </w:p>
        </w:tc>
        <w:tc>
          <w:tcPr>
            <w:tcW w:w="515" w:type="dxa"/>
            <w:tcBorders>
              <w:top w:val="nil"/>
              <w:left w:val="nil"/>
              <w:bottom w:val="nil"/>
              <w:right w:val="nil"/>
            </w:tcBorders>
          </w:tcPr>
          <w:p w:rsidR="00FE0178" w:rsidRDefault="00FE0178">
            <w:pPr>
              <w:pStyle w:val="ConsPlusNormal"/>
              <w:jc w:val="center"/>
            </w:pPr>
            <w:r>
              <w:t>0</w:t>
            </w:r>
          </w:p>
        </w:tc>
        <w:tc>
          <w:tcPr>
            <w:tcW w:w="516" w:type="dxa"/>
            <w:tcBorders>
              <w:top w:val="nil"/>
              <w:left w:val="nil"/>
              <w:bottom w:val="nil"/>
              <w:right w:val="nil"/>
            </w:tcBorders>
          </w:tcPr>
          <w:p w:rsidR="00FE0178" w:rsidRDefault="00FE0178">
            <w:pPr>
              <w:pStyle w:val="ConsPlusNormal"/>
              <w:jc w:val="center"/>
            </w:pPr>
            <w:r>
              <w:t>00</w:t>
            </w:r>
          </w:p>
        </w:tc>
        <w:tc>
          <w:tcPr>
            <w:tcW w:w="1020" w:type="dxa"/>
            <w:tcBorders>
              <w:top w:val="nil"/>
              <w:left w:val="nil"/>
              <w:bottom w:val="nil"/>
              <w:right w:val="nil"/>
            </w:tcBorders>
          </w:tcPr>
          <w:p w:rsidR="00FE0178" w:rsidRDefault="00FE0178">
            <w:pPr>
              <w:pStyle w:val="ConsPlusNormal"/>
              <w:jc w:val="center"/>
            </w:pPr>
            <w:r>
              <w:t>3684500</w:t>
            </w:r>
          </w:p>
        </w:tc>
        <w:tc>
          <w:tcPr>
            <w:tcW w:w="1247" w:type="dxa"/>
            <w:tcBorders>
              <w:top w:val="nil"/>
              <w:left w:val="nil"/>
              <w:bottom w:val="nil"/>
              <w:right w:val="nil"/>
            </w:tcBorders>
          </w:tcPr>
          <w:p w:rsidR="00FE0178" w:rsidRDefault="00FE0178">
            <w:pPr>
              <w:pStyle w:val="ConsPlusNormal"/>
              <w:jc w:val="center"/>
            </w:pPr>
            <w:r>
              <w:t>3684500</w:t>
            </w:r>
          </w:p>
        </w:tc>
        <w:tc>
          <w:tcPr>
            <w:tcW w:w="1247"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c>
          <w:tcPr>
            <w:tcW w:w="1304" w:type="dxa"/>
            <w:tcBorders>
              <w:top w:val="nil"/>
              <w:left w:val="nil"/>
              <w:bottom w:val="nil"/>
              <w:right w:val="nil"/>
            </w:tcBorders>
          </w:tcPr>
          <w:p w:rsidR="00FE0178" w:rsidRDefault="00FE0178">
            <w:pPr>
              <w:pStyle w:val="ConsPlusNormal"/>
              <w:jc w:val="center"/>
            </w:pPr>
            <w:r>
              <w:t>-</w:t>
            </w:r>
          </w:p>
        </w:tc>
        <w:tc>
          <w:tcPr>
            <w:tcW w:w="1134"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r>
      <w:tr w:rsidR="00FE0178">
        <w:tblPrEx>
          <w:tblBorders>
            <w:insideH w:val="none" w:sz="0" w:space="0" w:color="auto"/>
            <w:insideV w:val="none" w:sz="0" w:space="0" w:color="auto"/>
          </w:tblBorders>
        </w:tblPrEx>
        <w:tc>
          <w:tcPr>
            <w:tcW w:w="2098" w:type="dxa"/>
            <w:vMerge/>
            <w:tcBorders>
              <w:top w:val="single" w:sz="4" w:space="0" w:color="auto"/>
              <w:left w:val="nil"/>
              <w:bottom w:val="nil"/>
              <w:right w:val="nil"/>
            </w:tcBorders>
          </w:tcPr>
          <w:p w:rsidR="00FE0178" w:rsidRDefault="00FE0178"/>
        </w:tc>
        <w:tc>
          <w:tcPr>
            <w:tcW w:w="1814" w:type="dxa"/>
            <w:tcBorders>
              <w:top w:val="nil"/>
              <w:left w:val="nil"/>
              <w:bottom w:val="nil"/>
              <w:right w:val="nil"/>
            </w:tcBorders>
          </w:tcPr>
          <w:p w:rsidR="00FE0178" w:rsidRDefault="00FE0178">
            <w:pPr>
              <w:pStyle w:val="ConsPlusNormal"/>
            </w:pPr>
            <w:r>
              <w:t>Минспорт России</w:t>
            </w:r>
          </w:p>
        </w:tc>
        <w:tc>
          <w:tcPr>
            <w:tcW w:w="515" w:type="dxa"/>
            <w:tcBorders>
              <w:top w:val="nil"/>
              <w:left w:val="nil"/>
              <w:bottom w:val="nil"/>
              <w:right w:val="nil"/>
            </w:tcBorders>
          </w:tcPr>
          <w:p w:rsidR="00FE0178" w:rsidRDefault="00FE0178">
            <w:pPr>
              <w:pStyle w:val="ConsPlusNormal"/>
              <w:jc w:val="center"/>
            </w:pPr>
            <w:r>
              <w:t>777</w:t>
            </w:r>
          </w:p>
        </w:tc>
        <w:tc>
          <w:tcPr>
            <w:tcW w:w="515" w:type="dxa"/>
            <w:tcBorders>
              <w:top w:val="nil"/>
              <w:left w:val="nil"/>
              <w:bottom w:val="nil"/>
              <w:right w:val="nil"/>
            </w:tcBorders>
          </w:tcPr>
          <w:p w:rsidR="00FE0178" w:rsidRDefault="00FE0178">
            <w:pPr>
              <w:pStyle w:val="ConsPlusNormal"/>
              <w:jc w:val="center"/>
            </w:pPr>
            <w:r>
              <w:t>37</w:t>
            </w:r>
          </w:p>
        </w:tc>
        <w:tc>
          <w:tcPr>
            <w:tcW w:w="515" w:type="dxa"/>
            <w:tcBorders>
              <w:top w:val="nil"/>
              <w:left w:val="nil"/>
              <w:bottom w:val="nil"/>
              <w:right w:val="nil"/>
            </w:tcBorders>
          </w:tcPr>
          <w:p w:rsidR="00FE0178" w:rsidRDefault="00FE0178">
            <w:pPr>
              <w:pStyle w:val="ConsPlusNormal"/>
              <w:jc w:val="center"/>
            </w:pPr>
            <w:r>
              <w:t>0</w:t>
            </w:r>
          </w:p>
        </w:tc>
        <w:tc>
          <w:tcPr>
            <w:tcW w:w="516" w:type="dxa"/>
            <w:tcBorders>
              <w:top w:val="nil"/>
              <w:left w:val="nil"/>
              <w:bottom w:val="nil"/>
              <w:right w:val="nil"/>
            </w:tcBorders>
          </w:tcPr>
          <w:p w:rsidR="00FE0178" w:rsidRDefault="00FE0178">
            <w:pPr>
              <w:pStyle w:val="ConsPlusNormal"/>
              <w:jc w:val="center"/>
            </w:pPr>
            <w:r>
              <w:t>00</w:t>
            </w:r>
          </w:p>
        </w:tc>
        <w:tc>
          <w:tcPr>
            <w:tcW w:w="1020" w:type="dxa"/>
            <w:tcBorders>
              <w:top w:val="nil"/>
              <w:left w:val="nil"/>
              <w:bottom w:val="nil"/>
              <w:right w:val="nil"/>
            </w:tcBorders>
          </w:tcPr>
          <w:p w:rsidR="00FE0178" w:rsidRDefault="00FE0178">
            <w:pPr>
              <w:pStyle w:val="ConsPlusNormal"/>
              <w:jc w:val="center"/>
            </w:pPr>
            <w:r>
              <w:t>24206</w:t>
            </w:r>
          </w:p>
        </w:tc>
        <w:tc>
          <w:tcPr>
            <w:tcW w:w="1247" w:type="dxa"/>
            <w:tcBorders>
              <w:top w:val="nil"/>
              <w:left w:val="nil"/>
              <w:bottom w:val="nil"/>
              <w:right w:val="nil"/>
            </w:tcBorders>
          </w:tcPr>
          <w:p w:rsidR="00FE0178" w:rsidRDefault="00FE0178">
            <w:pPr>
              <w:pStyle w:val="ConsPlusNormal"/>
              <w:jc w:val="center"/>
            </w:pPr>
            <w:r>
              <w:t>24206</w:t>
            </w:r>
          </w:p>
        </w:tc>
        <w:tc>
          <w:tcPr>
            <w:tcW w:w="1247"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c>
          <w:tcPr>
            <w:tcW w:w="1304" w:type="dxa"/>
            <w:tcBorders>
              <w:top w:val="nil"/>
              <w:left w:val="nil"/>
              <w:bottom w:val="nil"/>
              <w:right w:val="nil"/>
            </w:tcBorders>
          </w:tcPr>
          <w:p w:rsidR="00FE0178" w:rsidRDefault="00FE0178">
            <w:pPr>
              <w:pStyle w:val="ConsPlusNormal"/>
              <w:jc w:val="center"/>
            </w:pPr>
            <w:r>
              <w:t>-</w:t>
            </w:r>
          </w:p>
        </w:tc>
        <w:tc>
          <w:tcPr>
            <w:tcW w:w="1134"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r>
      <w:tr w:rsidR="00FE0178">
        <w:tblPrEx>
          <w:tblBorders>
            <w:insideH w:val="none" w:sz="0" w:space="0" w:color="auto"/>
            <w:insideV w:val="none" w:sz="0" w:space="0" w:color="auto"/>
          </w:tblBorders>
        </w:tblPrEx>
        <w:tc>
          <w:tcPr>
            <w:tcW w:w="2098" w:type="dxa"/>
            <w:vMerge w:val="restart"/>
            <w:tcBorders>
              <w:top w:val="nil"/>
              <w:left w:val="nil"/>
              <w:bottom w:val="nil"/>
              <w:right w:val="nil"/>
            </w:tcBorders>
          </w:tcPr>
          <w:p w:rsidR="00FE0178" w:rsidRDefault="00FE0178">
            <w:pPr>
              <w:pStyle w:val="ConsPlusNormal"/>
            </w:pPr>
            <w:hyperlink w:anchor="P111" w:history="1">
              <w:r>
                <w:rPr>
                  <w:color w:val="0000FF"/>
                </w:rPr>
                <w:t>Подпрограмма</w:t>
              </w:r>
            </w:hyperlink>
            <w:r>
              <w:t xml:space="preserve"> "Создание условий для устойчивого </w:t>
            </w:r>
            <w:r>
              <w:lastRenderedPageBreak/>
              <w:t>социально-экономического развития Калининградской области"</w:t>
            </w:r>
          </w:p>
        </w:tc>
        <w:tc>
          <w:tcPr>
            <w:tcW w:w="1814" w:type="dxa"/>
            <w:tcBorders>
              <w:top w:val="nil"/>
              <w:left w:val="nil"/>
              <w:bottom w:val="nil"/>
              <w:right w:val="nil"/>
            </w:tcBorders>
          </w:tcPr>
          <w:p w:rsidR="00FE0178" w:rsidRDefault="00FE0178">
            <w:pPr>
              <w:pStyle w:val="ConsPlusNormal"/>
            </w:pPr>
            <w:proofErr w:type="gramStart"/>
            <w:r>
              <w:lastRenderedPageBreak/>
              <w:t>всего</w:t>
            </w:r>
            <w:proofErr w:type="gramEnd"/>
            <w:r>
              <w:t xml:space="preserve"> (федеральный бюджет)</w:t>
            </w:r>
          </w:p>
        </w:tc>
        <w:tc>
          <w:tcPr>
            <w:tcW w:w="515" w:type="dxa"/>
            <w:tcBorders>
              <w:top w:val="nil"/>
              <w:left w:val="nil"/>
              <w:bottom w:val="nil"/>
              <w:right w:val="nil"/>
            </w:tcBorders>
          </w:tcPr>
          <w:p w:rsidR="00FE0178" w:rsidRDefault="00FE0178">
            <w:pPr>
              <w:pStyle w:val="ConsPlusNormal"/>
              <w:jc w:val="center"/>
            </w:pPr>
            <w:r>
              <w:t>139</w:t>
            </w:r>
          </w:p>
        </w:tc>
        <w:tc>
          <w:tcPr>
            <w:tcW w:w="515" w:type="dxa"/>
            <w:tcBorders>
              <w:top w:val="nil"/>
              <w:left w:val="nil"/>
              <w:bottom w:val="nil"/>
              <w:right w:val="nil"/>
            </w:tcBorders>
          </w:tcPr>
          <w:p w:rsidR="00FE0178" w:rsidRDefault="00FE0178">
            <w:pPr>
              <w:pStyle w:val="ConsPlusNormal"/>
              <w:jc w:val="center"/>
            </w:pPr>
            <w:r>
              <w:t>37</w:t>
            </w:r>
          </w:p>
        </w:tc>
        <w:tc>
          <w:tcPr>
            <w:tcW w:w="515" w:type="dxa"/>
            <w:tcBorders>
              <w:top w:val="nil"/>
              <w:left w:val="nil"/>
              <w:bottom w:val="nil"/>
              <w:right w:val="nil"/>
            </w:tcBorders>
          </w:tcPr>
          <w:p w:rsidR="00FE0178" w:rsidRDefault="00FE0178">
            <w:pPr>
              <w:pStyle w:val="ConsPlusNormal"/>
              <w:jc w:val="center"/>
            </w:pPr>
            <w:r>
              <w:t>3</w:t>
            </w:r>
          </w:p>
        </w:tc>
        <w:tc>
          <w:tcPr>
            <w:tcW w:w="516" w:type="dxa"/>
            <w:tcBorders>
              <w:top w:val="nil"/>
              <w:left w:val="nil"/>
              <w:bottom w:val="nil"/>
              <w:right w:val="nil"/>
            </w:tcBorders>
          </w:tcPr>
          <w:p w:rsidR="00FE0178" w:rsidRDefault="00FE0178">
            <w:pPr>
              <w:pStyle w:val="ConsPlusNormal"/>
              <w:jc w:val="center"/>
            </w:pPr>
            <w:r>
              <w:t>00</w:t>
            </w:r>
          </w:p>
        </w:tc>
        <w:tc>
          <w:tcPr>
            <w:tcW w:w="1020"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c>
          <w:tcPr>
            <w:tcW w:w="1304" w:type="dxa"/>
            <w:tcBorders>
              <w:top w:val="nil"/>
              <w:left w:val="nil"/>
              <w:bottom w:val="nil"/>
              <w:right w:val="nil"/>
            </w:tcBorders>
          </w:tcPr>
          <w:p w:rsidR="00FE0178" w:rsidRDefault="00FE0178">
            <w:pPr>
              <w:pStyle w:val="ConsPlusNormal"/>
              <w:jc w:val="center"/>
            </w:pPr>
            <w:r>
              <w:t>-</w:t>
            </w:r>
          </w:p>
        </w:tc>
        <w:tc>
          <w:tcPr>
            <w:tcW w:w="1134"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66717450</w:t>
            </w:r>
          </w:p>
        </w:tc>
        <w:tc>
          <w:tcPr>
            <w:tcW w:w="1247" w:type="dxa"/>
            <w:tcBorders>
              <w:top w:val="nil"/>
              <w:left w:val="nil"/>
              <w:bottom w:val="nil"/>
              <w:right w:val="nil"/>
            </w:tcBorders>
          </w:tcPr>
          <w:p w:rsidR="00FE0178" w:rsidRDefault="00FE0178">
            <w:pPr>
              <w:pStyle w:val="ConsPlusNormal"/>
              <w:jc w:val="center"/>
            </w:pPr>
            <w:r>
              <w:t>44720564,2</w:t>
            </w:r>
          </w:p>
        </w:tc>
        <w:tc>
          <w:tcPr>
            <w:tcW w:w="1247" w:type="dxa"/>
            <w:tcBorders>
              <w:top w:val="nil"/>
              <w:left w:val="nil"/>
              <w:bottom w:val="nil"/>
              <w:right w:val="nil"/>
            </w:tcBorders>
          </w:tcPr>
          <w:p w:rsidR="00FE0178" w:rsidRDefault="00FE0178">
            <w:pPr>
              <w:pStyle w:val="ConsPlusNormal"/>
              <w:jc w:val="center"/>
            </w:pPr>
            <w:r>
              <w:t>45715320,7</w:t>
            </w:r>
          </w:p>
        </w:tc>
        <w:tc>
          <w:tcPr>
            <w:tcW w:w="1247" w:type="dxa"/>
            <w:tcBorders>
              <w:top w:val="nil"/>
              <w:left w:val="nil"/>
              <w:bottom w:val="nil"/>
              <w:right w:val="nil"/>
            </w:tcBorders>
          </w:tcPr>
          <w:p w:rsidR="00FE0178" w:rsidRDefault="00FE0178">
            <w:pPr>
              <w:pStyle w:val="ConsPlusNormal"/>
              <w:jc w:val="center"/>
            </w:pPr>
            <w:r>
              <w:t>46912184,9</w:t>
            </w:r>
          </w:p>
        </w:tc>
        <w:tc>
          <w:tcPr>
            <w:tcW w:w="1247" w:type="dxa"/>
            <w:tcBorders>
              <w:top w:val="nil"/>
              <w:left w:val="nil"/>
              <w:bottom w:val="nil"/>
              <w:right w:val="nil"/>
            </w:tcBorders>
          </w:tcPr>
          <w:p w:rsidR="00FE0178" w:rsidRDefault="00FE0178">
            <w:pPr>
              <w:pStyle w:val="ConsPlusNormal"/>
              <w:jc w:val="center"/>
            </w:pPr>
            <w:r>
              <w:t>44566575,7</w:t>
            </w:r>
          </w:p>
        </w:tc>
      </w:tr>
      <w:tr w:rsidR="00FE0178">
        <w:tblPrEx>
          <w:tblBorders>
            <w:insideH w:val="none" w:sz="0" w:space="0" w:color="auto"/>
            <w:insideV w:val="none" w:sz="0" w:space="0" w:color="auto"/>
          </w:tblBorders>
        </w:tblPrEx>
        <w:tc>
          <w:tcPr>
            <w:tcW w:w="2098" w:type="dxa"/>
            <w:vMerge/>
            <w:tcBorders>
              <w:top w:val="nil"/>
              <w:left w:val="nil"/>
              <w:bottom w:val="nil"/>
              <w:right w:val="nil"/>
            </w:tcBorders>
          </w:tcPr>
          <w:p w:rsidR="00FE0178" w:rsidRDefault="00FE0178"/>
        </w:tc>
        <w:tc>
          <w:tcPr>
            <w:tcW w:w="1814" w:type="dxa"/>
            <w:tcBorders>
              <w:top w:val="nil"/>
              <w:left w:val="nil"/>
              <w:bottom w:val="nil"/>
              <w:right w:val="nil"/>
            </w:tcBorders>
          </w:tcPr>
          <w:p w:rsidR="00FE0178" w:rsidRDefault="00FE0178">
            <w:pPr>
              <w:pStyle w:val="ConsPlusNormal"/>
            </w:pPr>
            <w:proofErr w:type="gramStart"/>
            <w:r>
              <w:t>в</w:t>
            </w:r>
            <w:proofErr w:type="gramEnd"/>
            <w:r>
              <w:t xml:space="preserve"> том числе:</w:t>
            </w:r>
          </w:p>
        </w:tc>
        <w:tc>
          <w:tcPr>
            <w:tcW w:w="515" w:type="dxa"/>
            <w:tcBorders>
              <w:top w:val="nil"/>
              <w:left w:val="nil"/>
              <w:bottom w:val="nil"/>
              <w:right w:val="nil"/>
            </w:tcBorders>
          </w:tcPr>
          <w:p w:rsidR="00FE0178" w:rsidRDefault="00FE0178">
            <w:pPr>
              <w:pStyle w:val="ConsPlusNormal"/>
            </w:pPr>
          </w:p>
        </w:tc>
        <w:tc>
          <w:tcPr>
            <w:tcW w:w="515" w:type="dxa"/>
            <w:tcBorders>
              <w:top w:val="nil"/>
              <w:left w:val="nil"/>
              <w:bottom w:val="nil"/>
              <w:right w:val="nil"/>
            </w:tcBorders>
          </w:tcPr>
          <w:p w:rsidR="00FE0178" w:rsidRDefault="00FE0178">
            <w:pPr>
              <w:pStyle w:val="ConsPlusNormal"/>
            </w:pPr>
          </w:p>
        </w:tc>
        <w:tc>
          <w:tcPr>
            <w:tcW w:w="515" w:type="dxa"/>
            <w:tcBorders>
              <w:top w:val="nil"/>
              <w:left w:val="nil"/>
              <w:bottom w:val="nil"/>
              <w:right w:val="nil"/>
            </w:tcBorders>
          </w:tcPr>
          <w:p w:rsidR="00FE0178" w:rsidRDefault="00FE0178">
            <w:pPr>
              <w:pStyle w:val="ConsPlusNormal"/>
            </w:pPr>
          </w:p>
        </w:tc>
        <w:tc>
          <w:tcPr>
            <w:tcW w:w="516" w:type="dxa"/>
            <w:tcBorders>
              <w:top w:val="nil"/>
              <w:left w:val="nil"/>
              <w:bottom w:val="nil"/>
              <w:right w:val="nil"/>
            </w:tcBorders>
          </w:tcPr>
          <w:p w:rsidR="00FE0178" w:rsidRDefault="00FE0178">
            <w:pPr>
              <w:pStyle w:val="ConsPlusNormal"/>
            </w:pPr>
          </w:p>
        </w:tc>
        <w:tc>
          <w:tcPr>
            <w:tcW w:w="1020" w:type="dxa"/>
            <w:tcBorders>
              <w:top w:val="nil"/>
              <w:left w:val="nil"/>
              <w:bottom w:val="nil"/>
              <w:right w:val="nil"/>
            </w:tcBorders>
          </w:tcPr>
          <w:p w:rsidR="00FE0178" w:rsidRDefault="00FE0178">
            <w:pPr>
              <w:pStyle w:val="ConsPlusNormal"/>
            </w:pPr>
          </w:p>
        </w:tc>
        <w:tc>
          <w:tcPr>
            <w:tcW w:w="1247" w:type="dxa"/>
            <w:tcBorders>
              <w:top w:val="nil"/>
              <w:left w:val="nil"/>
              <w:bottom w:val="nil"/>
              <w:right w:val="nil"/>
            </w:tcBorders>
          </w:tcPr>
          <w:p w:rsidR="00FE0178" w:rsidRDefault="00FE0178">
            <w:pPr>
              <w:pStyle w:val="ConsPlusNormal"/>
            </w:pPr>
          </w:p>
        </w:tc>
        <w:tc>
          <w:tcPr>
            <w:tcW w:w="1247" w:type="dxa"/>
            <w:tcBorders>
              <w:top w:val="nil"/>
              <w:left w:val="nil"/>
              <w:bottom w:val="nil"/>
              <w:right w:val="nil"/>
            </w:tcBorders>
          </w:tcPr>
          <w:p w:rsidR="00FE0178" w:rsidRDefault="00FE0178">
            <w:pPr>
              <w:pStyle w:val="ConsPlusNormal"/>
            </w:pPr>
          </w:p>
        </w:tc>
        <w:tc>
          <w:tcPr>
            <w:tcW w:w="1247" w:type="dxa"/>
            <w:tcBorders>
              <w:top w:val="nil"/>
              <w:left w:val="nil"/>
              <w:bottom w:val="nil"/>
              <w:right w:val="nil"/>
            </w:tcBorders>
          </w:tcPr>
          <w:p w:rsidR="00FE0178" w:rsidRDefault="00FE0178">
            <w:pPr>
              <w:pStyle w:val="ConsPlusNormal"/>
            </w:pPr>
          </w:p>
        </w:tc>
        <w:tc>
          <w:tcPr>
            <w:tcW w:w="1304" w:type="dxa"/>
            <w:tcBorders>
              <w:top w:val="nil"/>
              <w:left w:val="nil"/>
              <w:bottom w:val="nil"/>
              <w:right w:val="nil"/>
            </w:tcBorders>
          </w:tcPr>
          <w:p w:rsidR="00FE0178" w:rsidRDefault="00FE0178">
            <w:pPr>
              <w:pStyle w:val="ConsPlusNormal"/>
            </w:pPr>
          </w:p>
        </w:tc>
        <w:tc>
          <w:tcPr>
            <w:tcW w:w="1134" w:type="dxa"/>
            <w:tcBorders>
              <w:top w:val="nil"/>
              <w:left w:val="nil"/>
              <w:bottom w:val="nil"/>
              <w:right w:val="nil"/>
            </w:tcBorders>
          </w:tcPr>
          <w:p w:rsidR="00FE0178" w:rsidRDefault="00FE0178">
            <w:pPr>
              <w:pStyle w:val="ConsPlusNormal"/>
            </w:pPr>
          </w:p>
        </w:tc>
        <w:tc>
          <w:tcPr>
            <w:tcW w:w="1247" w:type="dxa"/>
            <w:tcBorders>
              <w:top w:val="nil"/>
              <w:left w:val="nil"/>
              <w:bottom w:val="nil"/>
              <w:right w:val="nil"/>
            </w:tcBorders>
          </w:tcPr>
          <w:p w:rsidR="00FE0178" w:rsidRDefault="00FE0178">
            <w:pPr>
              <w:pStyle w:val="ConsPlusNormal"/>
            </w:pPr>
          </w:p>
        </w:tc>
        <w:tc>
          <w:tcPr>
            <w:tcW w:w="1247" w:type="dxa"/>
            <w:tcBorders>
              <w:top w:val="nil"/>
              <w:left w:val="nil"/>
              <w:bottom w:val="nil"/>
              <w:right w:val="nil"/>
            </w:tcBorders>
          </w:tcPr>
          <w:p w:rsidR="00FE0178" w:rsidRDefault="00FE0178">
            <w:pPr>
              <w:pStyle w:val="ConsPlusNormal"/>
            </w:pPr>
          </w:p>
        </w:tc>
        <w:tc>
          <w:tcPr>
            <w:tcW w:w="1247" w:type="dxa"/>
            <w:tcBorders>
              <w:top w:val="nil"/>
              <w:left w:val="nil"/>
              <w:bottom w:val="nil"/>
              <w:right w:val="nil"/>
            </w:tcBorders>
          </w:tcPr>
          <w:p w:rsidR="00FE0178" w:rsidRDefault="00FE0178">
            <w:pPr>
              <w:pStyle w:val="ConsPlusNormal"/>
            </w:pPr>
          </w:p>
        </w:tc>
        <w:tc>
          <w:tcPr>
            <w:tcW w:w="1247" w:type="dxa"/>
            <w:tcBorders>
              <w:top w:val="nil"/>
              <w:left w:val="nil"/>
              <w:bottom w:val="nil"/>
              <w:right w:val="nil"/>
            </w:tcBorders>
          </w:tcPr>
          <w:p w:rsidR="00FE0178" w:rsidRDefault="00FE0178">
            <w:pPr>
              <w:pStyle w:val="ConsPlusNormal"/>
            </w:pPr>
          </w:p>
        </w:tc>
        <w:tc>
          <w:tcPr>
            <w:tcW w:w="1247" w:type="dxa"/>
            <w:tcBorders>
              <w:top w:val="nil"/>
              <w:left w:val="nil"/>
              <w:bottom w:val="nil"/>
              <w:right w:val="nil"/>
            </w:tcBorders>
          </w:tcPr>
          <w:p w:rsidR="00FE0178" w:rsidRDefault="00FE0178">
            <w:pPr>
              <w:pStyle w:val="ConsPlusNormal"/>
            </w:pPr>
          </w:p>
        </w:tc>
      </w:tr>
      <w:tr w:rsidR="00FE0178">
        <w:tblPrEx>
          <w:tblBorders>
            <w:insideH w:val="none" w:sz="0" w:space="0" w:color="auto"/>
            <w:insideV w:val="none" w:sz="0" w:space="0" w:color="auto"/>
          </w:tblBorders>
        </w:tblPrEx>
        <w:tc>
          <w:tcPr>
            <w:tcW w:w="2098" w:type="dxa"/>
            <w:vMerge/>
            <w:tcBorders>
              <w:top w:val="nil"/>
              <w:left w:val="nil"/>
              <w:bottom w:val="nil"/>
              <w:right w:val="nil"/>
            </w:tcBorders>
          </w:tcPr>
          <w:p w:rsidR="00FE0178" w:rsidRDefault="00FE0178"/>
        </w:tc>
        <w:tc>
          <w:tcPr>
            <w:tcW w:w="1814" w:type="dxa"/>
            <w:tcBorders>
              <w:top w:val="nil"/>
              <w:left w:val="nil"/>
              <w:bottom w:val="nil"/>
              <w:right w:val="nil"/>
            </w:tcBorders>
          </w:tcPr>
          <w:p w:rsidR="00FE0178" w:rsidRDefault="00FE0178">
            <w:pPr>
              <w:pStyle w:val="ConsPlusNormal"/>
            </w:pPr>
            <w:r>
              <w:t>Минэкономразвития России</w:t>
            </w:r>
          </w:p>
        </w:tc>
        <w:tc>
          <w:tcPr>
            <w:tcW w:w="515" w:type="dxa"/>
            <w:tcBorders>
              <w:top w:val="nil"/>
              <w:left w:val="nil"/>
              <w:bottom w:val="nil"/>
              <w:right w:val="nil"/>
            </w:tcBorders>
          </w:tcPr>
          <w:p w:rsidR="00FE0178" w:rsidRDefault="00FE0178">
            <w:pPr>
              <w:pStyle w:val="ConsPlusNormal"/>
              <w:jc w:val="center"/>
            </w:pPr>
            <w:r>
              <w:t>139</w:t>
            </w:r>
          </w:p>
        </w:tc>
        <w:tc>
          <w:tcPr>
            <w:tcW w:w="515" w:type="dxa"/>
            <w:tcBorders>
              <w:top w:val="nil"/>
              <w:left w:val="nil"/>
              <w:bottom w:val="nil"/>
              <w:right w:val="nil"/>
            </w:tcBorders>
          </w:tcPr>
          <w:p w:rsidR="00FE0178" w:rsidRDefault="00FE0178">
            <w:pPr>
              <w:pStyle w:val="ConsPlusNormal"/>
              <w:jc w:val="center"/>
            </w:pPr>
            <w:r>
              <w:t>37</w:t>
            </w:r>
          </w:p>
        </w:tc>
        <w:tc>
          <w:tcPr>
            <w:tcW w:w="515" w:type="dxa"/>
            <w:tcBorders>
              <w:top w:val="nil"/>
              <w:left w:val="nil"/>
              <w:bottom w:val="nil"/>
              <w:right w:val="nil"/>
            </w:tcBorders>
          </w:tcPr>
          <w:p w:rsidR="00FE0178" w:rsidRDefault="00FE0178">
            <w:pPr>
              <w:pStyle w:val="ConsPlusNormal"/>
              <w:jc w:val="center"/>
            </w:pPr>
            <w:r>
              <w:t>3</w:t>
            </w:r>
          </w:p>
        </w:tc>
        <w:tc>
          <w:tcPr>
            <w:tcW w:w="516" w:type="dxa"/>
            <w:tcBorders>
              <w:top w:val="nil"/>
              <w:left w:val="nil"/>
              <w:bottom w:val="nil"/>
              <w:right w:val="nil"/>
            </w:tcBorders>
          </w:tcPr>
          <w:p w:rsidR="00FE0178" w:rsidRDefault="00FE0178">
            <w:pPr>
              <w:pStyle w:val="ConsPlusNormal"/>
              <w:jc w:val="center"/>
            </w:pPr>
            <w:r>
              <w:t>00</w:t>
            </w:r>
          </w:p>
        </w:tc>
        <w:tc>
          <w:tcPr>
            <w:tcW w:w="1020"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c>
          <w:tcPr>
            <w:tcW w:w="1304" w:type="dxa"/>
            <w:tcBorders>
              <w:top w:val="nil"/>
              <w:left w:val="nil"/>
              <w:bottom w:val="nil"/>
              <w:right w:val="nil"/>
            </w:tcBorders>
          </w:tcPr>
          <w:p w:rsidR="00FE0178" w:rsidRDefault="00FE0178">
            <w:pPr>
              <w:pStyle w:val="ConsPlusNormal"/>
              <w:jc w:val="center"/>
            </w:pPr>
            <w:r>
              <w:t>-</w:t>
            </w:r>
          </w:p>
        </w:tc>
        <w:tc>
          <w:tcPr>
            <w:tcW w:w="1134"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66717450</w:t>
            </w:r>
          </w:p>
        </w:tc>
        <w:tc>
          <w:tcPr>
            <w:tcW w:w="1247" w:type="dxa"/>
            <w:tcBorders>
              <w:top w:val="nil"/>
              <w:left w:val="nil"/>
              <w:bottom w:val="nil"/>
              <w:right w:val="nil"/>
            </w:tcBorders>
          </w:tcPr>
          <w:p w:rsidR="00FE0178" w:rsidRDefault="00FE0178">
            <w:pPr>
              <w:pStyle w:val="ConsPlusNormal"/>
              <w:jc w:val="center"/>
            </w:pPr>
            <w:r>
              <w:t>44720564,2</w:t>
            </w:r>
          </w:p>
        </w:tc>
        <w:tc>
          <w:tcPr>
            <w:tcW w:w="1247" w:type="dxa"/>
            <w:tcBorders>
              <w:top w:val="nil"/>
              <w:left w:val="nil"/>
              <w:bottom w:val="nil"/>
              <w:right w:val="nil"/>
            </w:tcBorders>
          </w:tcPr>
          <w:p w:rsidR="00FE0178" w:rsidRDefault="00FE0178">
            <w:pPr>
              <w:pStyle w:val="ConsPlusNormal"/>
              <w:jc w:val="center"/>
            </w:pPr>
            <w:r>
              <w:t>45715320,7</w:t>
            </w:r>
          </w:p>
        </w:tc>
        <w:tc>
          <w:tcPr>
            <w:tcW w:w="1247" w:type="dxa"/>
            <w:tcBorders>
              <w:top w:val="nil"/>
              <w:left w:val="nil"/>
              <w:bottom w:val="nil"/>
              <w:right w:val="nil"/>
            </w:tcBorders>
          </w:tcPr>
          <w:p w:rsidR="00FE0178" w:rsidRDefault="00FE0178">
            <w:pPr>
              <w:pStyle w:val="ConsPlusNormal"/>
              <w:jc w:val="center"/>
            </w:pPr>
            <w:r>
              <w:t>46912184,9</w:t>
            </w:r>
          </w:p>
        </w:tc>
        <w:tc>
          <w:tcPr>
            <w:tcW w:w="1247" w:type="dxa"/>
            <w:tcBorders>
              <w:top w:val="nil"/>
              <w:left w:val="nil"/>
              <w:bottom w:val="nil"/>
              <w:right w:val="nil"/>
            </w:tcBorders>
          </w:tcPr>
          <w:p w:rsidR="00FE0178" w:rsidRDefault="00FE0178">
            <w:pPr>
              <w:pStyle w:val="ConsPlusNormal"/>
              <w:jc w:val="center"/>
            </w:pPr>
            <w:r>
              <w:t>44566575,7</w:t>
            </w:r>
          </w:p>
        </w:tc>
      </w:tr>
      <w:tr w:rsidR="00FE0178">
        <w:tblPrEx>
          <w:tblBorders>
            <w:insideH w:val="none" w:sz="0" w:space="0" w:color="auto"/>
            <w:insideV w:val="none" w:sz="0" w:space="0" w:color="auto"/>
          </w:tblBorders>
        </w:tblPrEx>
        <w:tc>
          <w:tcPr>
            <w:tcW w:w="2098" w:type="dxa"/>
            <w:vMerge w:val="restart"/>
            <w:tcBorders>
              <w:top w:val="nil"/>
              <w:left w:val="nil"/>
              <w:bottom w:val="nil"/>
              <w:right w:val="nil"/>
            </w:tcBorders>
          </w:tcPr>
          <w:p w:rsidR="00FE0178" w:rsidRDefault="00FE0178">
            <w:pPr>
              <w:pStyle w:val="ConsPlusNormal"/>
            </w:pPr>
            <w:r>
              <w:t>Основное мероприятие "Государственная поддержка организаций, осуществляющих свою деятельность на территории Калининградской области"</w:t>
            </w:r>
          </w:p>
        </w:tc>
        <w:tc>
          <w:tcPr>
            <w:tcW w:w="1814" w:type="dxa"/>
            <w:tcBorders>
              <w:top w:val="nil"/>
              <w:left w:val="nil"/>
              <w:bottom w:val="nil"/>
              <w:right w:val="nil"/>
            </w:tcBorders>
          </w:tcPr>
          <w:p w:rsidR="00FE0178" w:rsidRDefault="00FE0178">
            <w:pPr>
              <w:pStyle w:val="ConsPlusNormal"/>
            </w:pPr>
            <w:proofErr w:type="gramStart"/>
            <w:r>
              <w:t>всего</w:t>
            </w:r>
            <w:proofErr w:type="gramEnd"/>
            <w:r>
              <w:t xml:space="preserve"> (федеральный бюджет)</w:t>
            </w:r>
          </w:p>
        </w:tc>
        <w:tc>
          <w:tcPr>
            <w:tcW w:w="515" w:type="dxa"/>
            <w:tcBorders>
              <w:top w:val="nil"/>
              <w:left w:val="nil"/>
              <w:bottom w:val="nil"/>
              <w:right w:val="nil"/>
            </w:tcBorders>
          </w:tcPr>
          <w:p w:rsidR="00FE0178" w:rsidRDefault="00FE0178">
            <w:pPr>
              <w:pStyle w:val="ConsPlusNormal"/>
              <w:jc w:val="center"/>
            </w:pPr>
            <w:r>
              <w:t>139</w:t>
            </w:r>
          </w:p>
        </w:tc>
        <w:tc>
          <w:tcPr>
            <w:tcW w:w="515" w:type="dxa"/>
            <w:tcBorders>
              <w:top w:val="nil"/>
              <w:left w:val="nil"/>
              <w:bottom w:val="nil"/>
              <w:right w:val="nil"/>
            </w:tcBorders>
          </w:tcPr>
          <w:p w:rsidR="00FE0178" w:rsidRDefault="00FE0178">
            <w:pPr>
              <w:pStyle w:val="ConsPlusNormal"/>
              <w:jc w:val="center"/>
            </w:pPr>
            <w:r>
              <w:t>37</w:t>
            </w:r>
          </w:p>
        </w:tc>
        <w:tc>
          <w:tcPr>
            <w:tcW w:w="515" w:type="dxa"/>
            <w:tcBorders>
              <w:top w:val="nil"/>
              <w:left w:val="nil"/>
              <w:bottom w:val="nil"/>
              <w:right w:val="nil"/>
            </w:tcBorders>
          </w:tcPr>
          <w:p w:rsidR="00FE0178" w:rsidRDefault="00FE0178">
            <w:pPr>
              <w:pStyle w:val="ConsPlusNormal"/>
              <w:jc w:val="center"/>
            </w:pPr>
            <w:r>
              <w:t>3</w:t>
            </w:r>
          </w:p>
        </w:tc>
        <w:tc>
          <w:tcPr>
            <w:tcW w:w="516" w:type="dxa"/>
            <w:tcBorders>
              <w:top w:val="nil"/>
              <w:left w:val="nil"/>
              <w:bottom w:val="nil"/>
              <w:right w:val="nil"/>
            </w:tcBorders>
          </w:tcPr>
          <w:p w:rsidR="00FE0178" w:rsidRDefault="00FE0178">
            <w:pPr>
              <w:pStyle w:val="ConsPlusNormal"/>
              <w:jc w:val="center"/>
            </w:pPr>
            <w:r>
              <w:t>03</w:t>
            </w:r>
          </w:p>
        </w:tc>
        <w:tc>
          <w:tcPr>
            <w:tcW w:w="1020"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c>
          <w:tcPr>
            <w:tcW w:w="1304" w:type="dxa"/>
            <w:tcBorders>
              <w:top w:val="nil"/>
              <w:left w:val="nil"/>
              <w:bottom w:val="nil"/>
              <w:right w:val="nil"/>
            </w:tcBorders>
          </w:tcPr>
          <w:p w:rsidR="00FE0178" w:rsidRDefault="00FE0178">
            <w:pPr>
              <w:pStyle w:val="ConsPlusNormal"/>
              <w:jc w:val="center"/>
            </w:pPr>
            <w:r>
              <w:t>-</w:t>
            </w:r>
          </w:p>
        </w:tc>
        <w:tc>
          <w:tcPr>
            <w:tcW w:w="1134"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66717450</w:t>
            </w:r>
          </w:p>
        </w:tc>
        <w:tc>
          <w:tcPr>
            <w:tcW w:w="1247" w:type="dxa"/>
            <w:tcBorders>
              <w:top w:val="nil"/>
              <w:left w:val="nil"/>
              <w:bottom w:val="nil"/>
              <w:right w:val="nil"/>
            </w:tcBorders>
          </w:tcPr>
          <w:p w:rsidR="00FE0178" w:rsidRDefault="00FE0178">
            <w:pPr>
              <w:pStyle w:val="ConsPlusNormal"/>
              <w:jc w:val="center"/>
            </w:pPr>
            <w:r>
              <w:t>44720564,2</w:t>
            </w:r>
          </w:p>
        </w:tc>
        <w:tc>
          <w:tcPr>
            <w:tcW w:w="1247" w:type="dxa"/>
            <w:tcBorders>
              <w:top w:val="nil"/>
              <w:left w:val="nil"/>
              <w:bottom w:val="nil"/>
              <w:right w:val="nil"/>
            </w:tcBorders>
          </w:tcPr>
          <w:p w:rsidR="00FE0178" w:rsidRDefault="00FE0178">
            <w:pPr>
              <w:pStyle w:val="ConsPlusNormal"/>
              <w:jc w:val="center"/>
            </w:pPr>
            <w:r>
              <w:t>45715320,7</w:t>
            </w:r>
          </w:p>
        </w:tc>
        <w:tc>
          <w:tcPr>
            <w:tcW w:w="1247" w:type="dxa"/>
            <w:tcBorders>
              <w:top w:val="nil"/>
              <w:left w:val="nil"/>
              <w:bottom w:val="nil"/>
              <w:right w:val="nil"/>
            </w:tcBorders>
          </w:tcPr>
          <w:p w:rsidR="00FE0178" w:rsidRDefault="00FE0178">
            <w:pPr>
              <w:pStyle w:val="ConsPlusNormal"/>
              <w:jc w:val="center"/>
            </w:pPr>
            <w:r>
              <w:t>46912184,9</w:t>
            </w:r>
          </w:p>
        </w:tc>
        <w:tc>
          <w:tcPr>
            <w:tcW w:w="1247" w:type="dxa"/>
            <w:tcBorders>
              <w:top w:val="nil"/>
              <w:left w:val="nil"/>
              <w:bottom w:val="nil"/>
              <w:right w:val="nil"/>
            </w:tcBorders>
          </w:tcPr>
          <w:p w:rsidR="00FE0178" w:rsidRDefault="00FE0178">
            <w:pPr>
              <w:pStyle w:val="ConsPlusNormal"/>
              <w:jc w:val="center"/>
            </w:pPr>
            <w:r>
              <w:t>44566575,7</w:t>
            </w:r>
          </w:p>
        </w:tc>
      </w:tr>
      <w:tr w:rsidR="00FE0178">
        <w:tblPrEx>
          <w:tblBorders>
            <w:insideH w:val="none" w:sz="0" w:space="0" w:color="auto"/>
            <w:insideV w:val="none" w:sz="0" w:space="0" w:color="auto"/>
          </w:tblBorders>
        </w:tblPrEx>
        <w:tc>
          <w:tcPr>
            <w:tcW w:w="2098" w:type="dxa"/>
            <w:vMerge/>
            <w:tcBorders>
              <w:top w:val="nil"/>
              <w:left w:val="nil"/>
              <w:bottom w:val="nil"/>
              <w:right w:val="nil"/>
            </w:tcBorders>
          </w:tcPr>
          <w:p w:rsidR="00FE0178" w:rsidRDefault="00FE0178"/>
        </w:tc>
        <w:tc>
          <w:tcPr>
            <w:tcW w:w="1814" w:type="dxa"/>
            <w:tcBorders>
              <w:top w:val="nil"/>
              <w:left w:val="nil"/>
              <w:bottom w:val="nil"/>
              <w:right w:val="nil"/>
            </w:tcBorders>
          </w:tcPr>
          <w:p w:rsidR="00FE0178" w:rsidRDefault="00FE0178">
            <w:pPr>
              <w:pStyle w:val="ConsPlusNormal"/>
            </w:pPr>
            <w:proofErr w:type="gramStart"/>
            <w:r>
              <w:t>в</w:t>
            </w:r>
            <w:proofErr w:type="gramEnd"/>
            <w:r>
              <w:t xml:space="preserve"> том числе:</w:t>
            </w:r>
          </w:p>
        </w:tc>
        <w:tc>
          <w:tcPr>
            <w:tcW w:w="515" w:type="dxa"/>
            <w:tcBorders>
              <w:top w:val="nil"/>
              <w:left w:val="nil"/>
              <w:bottom w:val="nil"/>
              <w:right w:val="nil"/>
            </w:tcBorders>
          </w:tcPr>
          <w:p w:rsidR="00FE0178" w:rsidRDefault="00FE0178">
            <w:pPr>
              <w:pStyle w:val="ConsPlusNormal"/>
            </w:pPr>
          </w:p>
        </w:tc>
        <w:tc>
          <w:tcPr>
            <w:tcW w:w="515" w:type="dxa"/>
            <w:tcBorders>
              <w:top w:val="nil"/>
              <w:left w:val="nil"/>
              <w:bottom w:val="nil"/>
              <w:right w:val="nil"/>
            </w:tcBorders>
          </w:tcPr>
          <w:p w:rsidR="00FE0178" w:rsidRDefault="00FE0178">
            <w:pPr>
              <w:pStyle w:val="ConsPlusNormal"/>
            </w:pPr>
          </w:p>
        </w:tc>
        <w:tc>
          <w:tcPr>
            <w:tcW w:w="515" w:type="dxa"/>
            <w:tcBorders>
              <w:top w:val="nil"/>
              <w:left w:val="nil"/>
              <w:bottom w:val="nil"/>
              <w:right w:val="nil"/>
            </w:tcBorders>
          </w:tcPr>
          <w:p w:rsidR="00FE0178" w:rsidRDefault="00FE0178">
            <w:pPr>
              <w:pStyle w:val="ConsPlusNormal"/>
            </w:pPr>
          </w:p>
        </w:tc>
        <w:tc>
          <w:tcPr>
            <w:tcW w:w="516" w:type="dxa"/>
            <w:tcBorders>
              <w:top w:val="nil"/>
              <w:left w:val="nil"/>
              <w:bottom w:val="nil"/>
              <w:right w:val="nil"/>
            </w:tcBorders>
          </w:tcPr>
          <w:p w:rsidR="00FE0178" w:rsidRDefault="00FE0178">
            <w:pPr>
              <w:pStyle w:val="ConsPlusNormal"/>
            </w:pPr>
          </w:p>
        </w:tc>
        <w:tc>
          <w:tcPr>
            <w:tcW w:w="1020" w:type="dxa"/>
            <w:tcBorders>
              <w:top w:val="nil"/>
              <w:left w:val="nil"/>
              <w:bottom w:val="nil"/>
              <w:right w:val="nil"/>
            </w:tcBorders>
          </w:tcPr>
          <w:p w:rsidR="00FE0178" w:rsidRDefault="00FE0178">
            <w:pPr>
              <w:pStyle w:val="ConsPlusNormal"/>
            </w:pPr>
          </w:p>
        </w:tc>
        <w:tc>
          <w:tcPr>
            <w:tcW w:w="1247" w:type="dxa"/>
            <w:tcBorders>
              <w:top w:val="nil"/>
              <w:left w:val="nil"/>
              <w:bottom w:val="nil"/>
              <w:right w:val="nil"/>
            </w:tcBorders>
          </w:tcPr>
          <w:p w:rsidR="00FE0178" w:rsidRDefault="00FE0178">
            <w:pPr>
              <w:pStyle w:val="ConsPlusNormal"/>
            </w:pPr>
          </w:p>
        </w:tc>
        <w:tc>
          <w:tcPr>
            <w:tcW w:w="1247" w:type="dxa"/>
            <w:tcBorders>
              <w:top w:val="nil"/>
              <w:left w:val="nil"/>
              <w:bottom w:val="nil"/>
              <w:right w:val="nil"/>
            </w:tcBorders>
          </w:tcPr>
          <w:p w:rsidR="00FE0178" w:rsidRDefault="00FE0178">
            <w:pPr>
              <w:pStyle w:val="ConsPlusNormal"/>
            </w:pPr>
          </w:p>
        </w:tc>
        <w:tc>
          <w:tcPr>
            <w:tcW w:w="1247" w:type="dxa"/>
            <w:tcBorders>
              <w:top w:val="nil"/>
              <w:left w:val="nil"/>
              <w:bottom w:val="nil"/>
              <w:right w:val="nil"/>
            </w:tcBorders>
          </w:tcPr>
          <w:p w:rsidR="00FE0178" w:rsidRDefault="00FE0178">
            <w:pPr>
              <w:pStyle w:val="ConsPlusNormal"/>
            </w:pPr>
          </w:p>
        </w:tc>
        <w:tc>
          <w:tcPr>
            <w:tcW w:w="1304" w:type="dxa"/>
            <w:tcBorders>
              <w:top w:val="nil"/>
              <w:left w:val="nil"/>
              <w:bottom w:val="nil"/>
              <w:right w:val="nil"/>
            </w:tcBorders>
          </w:tcPr>
          <w:p w:rsidR="00FE0178" w:rsidRDefault="00FE0178">
            <w:pPr>
              <w:pStyle w:val="ConsPlusNormal"/>
            </w:pPr>
          </w:p>
        </w:tc>
        <w:tc>
          <w:tcPr>
            <w:tcW w:w="1134" w:type="dxa"/>
            <w:tcBorders>
              <w:top w:val="nil"/>
              <w:left w:val="nil"/>
              <w:bottom w:val="nil"/>
              <w:right w:val="nil"/>
            </w:tcBorders>
          </w:tcPr>
          <w:p w:rsidR="00FE0178" w:rsidRDefault="00FE0178">
            <w:pPr>
              <w:pStyle w:val="ConsPlusNormal"/>
            </w:pPr>
          </w:p>
        </w:tc>
        <w:tc>
          <w:tcPr>
            <w:tcW w:w="1247" w:type="dxa"/>
            <w:tcBorders>
              <w:top w:val="nil"/>
              <w:left w:val="nil"/>
              <w:bottom w:val="nil"/>
              <w:right w:val="nil"/>
            </w:tcBorders>
          </w:tcPr>
          <w:p w:rsidR="00FE0178" w:rsidRDefault="00FE0178">
            <w:pPr>
              <w:pStyle w:val="ConsPlusNormal"/>
            </w:pPr>
          </w:p>
        </w:tc>
        <w:tc>
          <w:tcPr>
            <w:tcW w:w="1247" w:type="dxa"/>
            <w:tcBorders>
              <w:top w:val="nil"/>
              <w:left w:val="nil"/>
              <w:bottom w:val="nil"/>
              <w:right w:val="nil"/>
            </w:tcBorders>
          </w:tcPr>
          <w:p w:rsidR="00FE0178" w:rsidRDefault="00FE0178">
            <w:pPr>
              <w:pStyle w:val="ConsPlusNormal"/>
            </w:pPr>
          </w:p>
        </w:tc>
        <w:tc>
          <w:tcPr>
            <w:tcW w:w="1247" w:type="dxa"/>
            <w:tcBorders>
              <w:top w:val="nil"/>
              <w:left w:val="nil"/>
              <w:bottom w:val="nil"/>
              <w:right w:val="nil"/>
            </w:tcBorders>
          </w:tcPr>
          <w:p w:rsidR="00FE0178" w:rsidRDefault="00FE0178">
            <w:pPr>
              <w:pStyle w:val="ConsPlusNormal"/>
            </w:pPr>
          </w:p>
        </w:tc>
        <w:tc>
          <w:tcPr>
            <w:tcW w:w="1247" w:type="dxa"/>
            <w:tcBorders>
              <w:top w:val="nil"/>
              <w:left w:val="nil"/>
              <w:bottom w:val="nil"/>
              <w:right w:val="nil"/>
            </w:tcBorders>
          </w:tcPr>
          <w:p w:rsidR="00FE0178" w:rsidRDefault="00FE0178">
            <w:pPr>
              <w:pStyle w:val="ConsPlusNormal"/>
            </w:pPr>
          </w:p>
        </w:tc>
        <w:tc>
          <w:tcPr>
            <w:tcW w:w="1247" w:type="dxa"/>
            <w:tcBorders>
              <w:top w:val="nil"/>
              <w:left w:val="nil"/>
              <w:bottom w:val="nil"/>
              <w:right w:val="nil"/>
            </w:tcBorders>
          </w:tcPr>
          <w:p w:rsidR="00FE0178" w:rsidRDefault="00FE0178">
            <w:pPr>
              <w:pStyle w:val="ConsPlusNormal"/>
            </w:pPr>
          </w:p>
        </w:tc>
      </w:tr>
      <w:tr w:rsidR="00FE0178">
        <w:tblPrEx>
          <w:tblBorders>
            <w:insideH w:val="none" w:sz="0" w:space="0" w:color="auto"/>
            <w:insideV w:val="none" w:sz="0" w:space="0" w:color="auto"/>
          </w:tblBorders>
        </w:tblPrEx>
        <w:tc>
          <w:tcPr>
            <w:tcW w:w="2098" w:type="dxa"/>
            <w:vMerge/>
            <w:tcBorders>
              <w:top w:val="nil"/>
              <w:left w:val="nil"/>
              <w:bottom w:val="nil"/>
              <w:right w:val="nil"/>
            </w:tcBorders>
          </w:tcPr>
          <w:p w:rsidR="00FE0178" w:rsidRDefault="00FE0178"/>
        </w:tc>
        <w:tc>
          <w:tcPr>
            <w:tcW w:w="1814" w:type="dxa"/>
            <w:tcBorders>
              <w:top w:val="nil"/>
              <w:left w:val="nil"/>
              <w:bottom w:val="nil"/>
              <w:right w:val="nil"/>
            </w:tcBorders>
          </w:tcPr>
          <w:p w:rsidR="00FE0178" w:rsidRDefault="00FE0178">
            <w:pPr>
              <w:pStyle w:val="ConsPlusNormal"/>
            </w:pPr>
            <w:r>
              <w:t>Минэкономразвития России</w:t>
            </w:r>
          </w:p>
        </w:tc>
        <w:tc>
          <w:tcPr>
            <w:tcW w:w="515" w:type="dxa"/>
            <w:tcBorders>
              <w:top w:val="nil"/>
              <w:left w:val="nil"/>
              <w:bottom w:val="nil"/>
              <w:right w:val="nil"/>
            </w:tcBorders>
          </w:tcPr>
          <w:p w:rsidR="00FE0178" w:rsidRDefault="00FE0178">
            <w:pPr>
              <w:pStyle w:val="ConsPlusNormal"/>
              <w:jc w:val="center"/>
            </w:pPr>
            <w:r>
              <w:t>139</w:t>
            </w:r>
          </w:p>
        </w:tc>
        <w:tc>
          <w:tcPr>
            <w:tcW w:w="515" w:type="dxa"/>
            <w:tcBorders>
              <w:top w:val="nil"/>
              <w:left w:val="nil"/>
              <w:bottom w:val="nil"/>
              <w:right w:val="nil"/>
            </w:tcBorders>
          </w:tcPr>
          <w:p w:rsidR="00FE0178" w:rsidRDefault="00FE0178">
            <w:pPr>
              <w:pStyle w:val="ConsPlusNormal"/>
              <w:jc w:val="center"/>
            </w:pPr>
            <w:r>
              <w:t>37</w:t>
            </w:r>
          </w:p>
        </w:tc>
        <w:tc>
          <w:tcPr>
            <w:tcW w:w="515" w:type="dxa"/>
            <w:tcBorders>
              <w:top w:val="nil"/>
              <w:left w:val="nil"/>
              <w:bottom w:val="nil"/>
              <w:right w:val="nil"/>
            </w:tcBorders>
          </w:tcPr>
          <w:p w:rsidR="00FE0178" w:rsidRDefault="00FE0178">
            <w:pPr>
              <w:pStyle w:val="ConsPlusNormal"/>
              <w:jc w:val="center"/>
            </w:pPr>
            <w:r>
              <w:t>3</w:t>
            </w:r>
          </w:p>
        </w:tc>
        <w:tc>
          <w:tcPr>
            <w:tcW w:w="516" w:type="dxa"/>
            <w:tcBorders>
              <w:top w:val="nil"/>
              <w:left w:val="nil"/>
              <w:bottom w:val="nil"/>
              <w:right w:val="nil"/>
            </w:tcBorders>
          </w:tcPr>
          <w:p w:rsidR="00FE0178" w:rsidRDefault="00FE0178">
            <w:pPr>
              <w:pStyle w:val="ConsPlusNormal"/>
              <w:jc w:val="center"/>
            </w:pPr>
            <w:r>
              <w:t>03</w:t>
            </w:r>
          </w:p>
        </w:tc>
        <w:tc>
          <w:tcPr>
            <w:tcW w:w="1020"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c>
          <w:tcPr>
            <w:tcW w:w="1304" w:type="dxa"/>
            <w:tcBorders>
              <w:top w:val="nil"/>
              <w:left w:val="nil"/>
              <w:bottom w:val="nil"/>
              <w:right w:val="nil"/>
            </w:tcBorders>
          </w:tcPr>
          <w:p w:rsidR="00FE0178" w:rsidRDefault="00FE0178">
            <w:pPr>
              <w:pStyle w:val="ConsPlusNormal"/>
              <w:jc w:val="center"/>
            </w:pPr>
            <w:r>
              <w:t>-</w:t>
            </w:r>
          </w:p>
        </w:tc>
        <w:tc>
          <w:tcPr>
            <w:tcW w:w="1134"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66717450</w:t>
            </w:r>
          </w:p>
        </w:tc>
        <w:tc>
          <w:tcPr>
            <w:tcW w:w="1247" w:type="dxa"/>
            <w:tcBorders>
              <w:top w:val="nil"/>
              <w:left w:val="nil"/>
              <w:bottom w:val="nil"/>
              <w:right w:val="nil"/>
            </w:tcBorders>
          </w:tcPr>
          <w:p w:rsidR="00FE0178" w:rsidRDefault="00FE0178">
            <w:pPr>
              <w:pStyle w:val="ConsPlusNormal"/>
              <w:jc w:val="center"/>
            </w:pPr>
            <w:r>
              <w:t>44720564,2</w:t>
            </w:r>
          </w:p>
        </w:tc>
        <w:tc>
          <w:tcPr>
            <w:tcW w:w="1247" w:type="dxa"/>
            <w:tcBorders>
              <w:top w:val="nil"/>
              <w:left w:val="nil"/>
              <w:bottom w:val="nil"/>
              <w:right w:val="nil"/>
            </w:tcBorders>
          </w:tcPr>
          <w:p w:rsidR="00FE0178" w:rsidRDefault="00FE0178">
            <w:pPr>
              <w:pStyle w:val="ConsPlusNormal"/>
              <w:jc w:val="center"/>
            </w:pPr>
            <w:r>
              <w:t>45715320,7</w:t>
            </w:r>
          </w:p>
        </w:tc>
        <w:tc>
          <w:tcPr>
            <w:tcW w:w="1247" w:type="dxa"/>
            <w:tcBorders>
              <w:top w:val="nil"/>
              <w:left w:val="nil"/>
              <w:bottom w:val="nil"/>
              <w:right w:val="nil"/>
            </w:tcBorders>
          </w:tcPr>
          <w:p w:rsidR="00FE0178" w:rsidRDefault="00FE0178">
            <w:pPr>
              <w:pStyle w:val="ConsPlusNormal"/>
              <w:jc w:val="center"/>
            </w:pPr>
            <w:r>
              <w:t>46912184,9</w:t>
            </w:r>
          </w:p>
        </w:tc>
        <w:tc>
          <w:tcPr>
            <w:tcW w:w="1247" w:type="dxa"/>
            <w:tcBorders>
              <w:top w:val="nil"/>
              <w:left w:val="nil"/>
              <w:bottom w:val="nil"/>
              <w:right w:val="nil"/>
            </w:tcBorders>
          </w:tcPr>
          <w:p w:rsidR="00FE0178" w:rsidRDefault="00FE0178">
            <w:pPr>
              <w:pStyle w:val="ConsPlusNormal"/>
              <w:jc w:val="center"/>
            </w:pPr>
            <w:r>
              <w:t>44566575,7</w:t>
            </w:r>
          </w:p>
        </w:tc>
      </w:tr>
      <w:tr w:rsidR="00FE0178">
        <w:tblPrEx>
          <w:tblBorders>
            <w:insideH w:val="none" w:sz="0" w:space="0" w:color="auto"/>
            <w:insideV w:val="none" w:sz="0" w:space="0" w:color="auto"/>
          </w:tblBorders>
        </w:tblPrEx>
        <w:tc>
          <w:tcPr>
            <w:tcW w:w="2098" w:type="dxa"/>
            <w:vMerge w:val="restart"/>
            <w:tcBorders>
              <w:top w:val="nil"/>
              <w:left w:val="nil"/>
              <w:bottom w:val="single" w:sz="4" w:space="0" w:color="auto"/>
              <w:right w:val="nil"/>
            </w:tcBorders>
          </w:tcPr>
          <w:p w:rsidR="00FE0178" w:rsidRDefault="00FE0178">
            <w:pPr>
              <w:pStyle w:val="ConsPlusNormal"/>
            </w:pPr>
            <w:r>
              <w:t xml:space="preserve">Федеральная целевая </w:t>
            </w:r>
            <w:hyperlink w:anchor="P153" w:history="1">
              <w:r>
                <w:rPr>
                  <w:color w:val="0000FF"/>
                </w:rPr>
                <w:t>программа</w:t>
              </w:r>
            </w:hyperlink>
            <w:r>
              <w:t xml:space="preserve"> развития Калининградской области на период до 2020 года</w:t>
            </w:r>
          </w:p>
        </w:tc>
        <w:tc>
          <w:tcPr>
            <w:tcW w:w="1814" w:type="dxa"/>
            <w:tcBorders>
              <w:top w:val="nil"/>
              <w:left w:val="nil"/>
              <w:bottom w:val="nil"/>
              <w:right w:val="nil"/>
            </w:tcBorders>
          </w:tcPr>
          <w:p w:rsidR="00FE0178" w:rsidRDefault="00FE0178">
            <w:pPr>
              <w:pStyle w:val="ConsPlusNormal"/>
            </w:pPr>
            <w:proofErr w:type="gramStart"/>
            <w:r>
              <w:t>всего</w:t>
            </w:r>
            <w:proofErr w:type="gramEnd"/>
            <w:r>
              <w:t xml:space="preserve"> за счет средств федерального бюджета</w:t>
            </w:r>
          </w:p>
        </w:tc>
        <w:tc>
          <w:tcPr>
            <w:tcW w:w="515" w:type="dxa"/>
            <w:tcBorders>
              <w:top w:val="nil"/>
              <w:left w:val="nil"/>
              <w:bottom w:val="nil"/>
              <w:right w:val="nil"/>
            </w:tcBorders>
          </w:tcPr>
          <w:p w:rsidR="00FE0178" w:rsidRDefault="00FE0178">
            <w:pPr>
              <w:pStyle w:val="ConsPlusNormal"/>
              <w:jc w:val="center"/>
            </w:pPr>
            <w:r>
              <w:t>000</w:t>
            </w:r>
          </w:p>
        </w:tc>
        <w:tc>
          <w:tcPr>
            <w:tcW w:w="515" w:type="dxa"/>
            <w:tcBorders>
              <w:top w:val="nil"/>
              <w:left w:val="nil"/>
              <w:bottom w:val="nil"/>
              <w:right w:val="nil"/>
            </w:tcBorders>
          </w:tcPr>
          <w:p w:rsidR="00FE0178" w:rsidRDefault="00FE0178">
            <w:pPr>
              <w:pStyle w:val="ConsPlusNormal"/>
              <w:jc w:val="center"/>
            </w:pPr>
            <w:r>
              <w:t>37</w:t>
            </w:r>
          </w:p>
        </w:tc>
        <w:tc>
          <w:tcPr>
            <w:tcW w:w="515" w:type="dxa"/>
            <w:tcBorders>
              <w:top w:val="nil"/>
              <w:left w:val="nil"/>
              <w:bottom w:val="nil"/>
              <w:right w:val="nil"/>
            </w:tcBorders>
          </w:tcPr>
          <w:p w:rsidR="00FE0178" w:rsidRDefault="00FE0178">
            <w:pPr>
              <w:pStyle w:val="ConsPlusNormal"/>
              <w:jc w:val="center"/>
            </w:pPr>
            <w:r>
              <w:t>4</w:t>
            </w:r>
          </w:p>
        </w:tc>
        <w:tc>
          <w:tcPr>
            <w:tcW w:w="516" w:type="dxa"/>
            <w:tcBorders>
              <w:top w:val="nil"/>
              <w:left w:val="nil"/>
              <w:bottom w:val="nil"/>
              <w:right w:val="nil"/>
            </w:tcBorders>
          </w:tcPr>
          <w:p w:rsidR="00FE0178" w:rsidRDefault="00FE0178">
            <w:pPr>
              <w:pStyle w:val="ConsPlusNormal"/>
              <w:jc w:val="center"/>
            </w:pPr>
            <w:r>
              <w:t>00</w:t>
            </w:r>
          </w:p>
        </w:tc>
        <w:tc>
          <w:tcPr>
            <w:tcW w:w="1020" w:type="dxa"/>
            <w:tcBorders>
              <w:top w:val="nil"/>
              <w:left w:val="nil"/>
              <w:bottom w:val="nil"/>
              <w:right w:val="nil"/>
            </w:tcBorders>
          </w:tcPr>
          <w:p w:rsidR="00FE0178" w:rsidRDefault="00FE0178">
            <w:pPr>
              <w:pStyle w:val="ConsPlusNormal"/>
              <w:jc w:val="center"/>
            </w:pPr>
            <w:r>
              <w:t>6320000</w:t>
            </w:r>
          </w:p>
        </w:tc>
        <w:tc>
          <w:tcPr>
            <w:tcW w:w="1247" w:type="dxa"/>
            <w:tcBorders>
              <w:top w:val="nil"/>
              <w:left w:val="nil"/>
              <w:bottom w:val="nil"/>
              <w:right w:val="nil"/>
            </w:tcBorders>
          </w:tcPr>
          <w:p w:rsidR="00FE0178" w:rsidRDefault="00FE0178">
            <w:pPr>
              <w:pStyle w:val="ConsPlusNormal"/>
              <w:jc w:val="center"/>
            </w:pPr>
            <w:r>
              <w:t>6316815,7</w:t>
            </w:r>
          </w:p>
        </w:tc>
        <w:tc>
          <w:tcPr>
            <w:tcW w:w="1247" w:type="dxa"/>
            <w:tcBorders>
              <w:top w:val="nil"/>
              <w:left w:val="nil"/>
              <w:bottom w:val="nil"/>
              <w:right w:val="nil"/>
            </w:tcBorders>
          </w:tcPr>
          <w:p w:rsidR="00FE0178" w:rsidRDefault="00FE0178">
            <w:pPr>
              <w:pStyle w:val="ConsPlusNormal"/>
              <w:jc w:val="center"/>
            </w:pPr>
            <w:r>
              <w:t>12731210,8</w:t>
            </w:r>
          </w:p>
        </w:tc>
        <w:tc>
          <w:tcPr>
            <w:tcW w:w="1247" w:type="dxa"/>
            <w:tcBorders>
              <w:top w:val="nil"/>
              <w:left w:val="nil"/>
              <w:bottom w:val="nil"/>
              <w:right w:val="nil"/>
            </w:tcBorders>
          </w:tcPr>
          <w:p w:rsidR="00FE0178" w:rsidRDefault="00FE0178">
            <w:pPr>
              <w:pStyle w:val="ConsPlusNormal"/>
              <w:jc w:val="center"/>
            </w:pPr>
            <w:r>
              <w:t>12701248,4</w:t>
            </w:r>
          </w:p>
        </w:tc>
        <w:tc>
          <w:tcPr>
            <w:tcW w:w="1304" w:type="dxa"/>
            <w:tcBorders>
              <w:top w:val="nil"/>
              <w:left w:val="nil"/>
              <w:bottom w:val="nil"/>
              <w:right w:val="nil"/>
            </w:tcBorders>
          </w:tcPr>
          <w:p w:rsidR="00FE0178" w:rsidRDefault="00FE0178">
            <w:pPr>
              <w:pStyle w:val="ConsPlusNormal"/>
              <w:jc w:val="center"/>
            </w:pPr>
            <w:r>
              <w:t>11580132,3</w:t>
            </w:r>
          </w:p>
        </w:tc>
        <w:tc>
          <w:tcPr>
            <w:tcW w:w="1134" w:type="dxa"/>
            <w:tcBorders>
              <w:top w:val="nil"/>
              <w:left w:val="nil"/>
              <w:bottom w:val="nil"/>
              <w:right w:val="nil"/>
            </w:tcBorders>
          </w:tcPr>
          <w:p w:rsidR="00FE0178" w:rsidRDefault="00FE0178">
            <w:pPr>
              <w:pStyle w:val="ConsPlusNormal"/>
              <w:jc w:val="center"/>
            </w:pPr>
            <w:r>
              <w:t>9295406,9</w:t>
            </w:r>
          </w:p>
        </w:tc>
        <w:tc>
          <w:tcPr>
            <w:tcW w:w="1247" w:type="dxa"/>
            <w:tcBorders>
              <w:top w:val="nil"/>
              <w:left w:val="nil"/>
              <w:bottom w:val="nil"/>
              <w:right w:val="nil"/>
            </w:tcBorders>
          </w:tcPr>
          <w:p w:rsidR="00FE0178" w:rsidRDefault="00FE0178">
            <w:pPr>
              <w:pStyle w:val="ConsPlusNormal"/>
              <w:jc w:val="center"/>
            </w:pPr>
            <w:r>
              <w:t>5420345,5</w:t>
            </w:r>
          </w:p>
        </w:tc>
        <w:tc>
          <w:tcPr>
            <w:tcW w:w="1247" w:type="dxa"/>
            <w:tcBorders>
              <w:top w:val="nil"/>
              <w:left w:val="nil"/>
              <w:bottom w:val="nil"/>
              <w:right w:val="nil"/>
            </w:tcBorders>
          </w:tcPr>
          <w:p w:rsidR="00FE0178" w:rsidRDefault="00FE0178">
            <w:pPr>
              <w:pStyle w:val="ConsPlusNormal"/>
              <w:jc w:val="center"/>
            </w:pPr>
            <w:r>
              <w:t>5565562,4</w:t>
            </w:r>
          </w:p>
        </w:tc>
        <w:tc>
          <w:tcPr>
            <w:tcW w:w="1247" w:type="dxa"/>
            <w:tcBorders>
              <w:top w:val="nil"/>
              <w:left w:val="nil"/>
              <w:bottom w:val="nil"/>
              <w:right w:val="nil"/>
            </w:tcBorders>
          </w:tcPr>
          <w:p w:rsidR="00FE0178" w:rsidRDefault="00FE0178">
            <w:pPr>
              <w:pStyle w:val="ConsPlusNormal"/>
              <w:jc w:val="center"/>
            </w:pPr>
            <w:r>
              <w:t>4952284,4</w:t>
            </w:r>
          </w:p>
        </w:tc>
        <w:tc>
          <w:tcPr>
            <w:tcW w:w="1247" w:type="dxa"/>
            <w:tcBorders>
              <w:top w:val="nil"/>
              <w:left w:val="nil"/>
              <w:bottom w:val="nil"/>
              <w:right w:val="nil"/>
            </w:tcBorders>
          </w:tcPr>
          <w:p w:rsidR="00FE0178" w:rsidRDefault="00FE0178">
            <w:pPr>
              <w:pStyle w:val="ConsPlusNormal"/>
              <w:jc w:val="center"/>
            </w:pPr>
            <w:r>
              <w:t>3582419,7</w:t>
            </w:r>
          </w:p>
        </w:tc>
        <w:tc>
          <w:tcPr>
            <w:tcW w:w="1247" w:type="dxa"/>
            <w:tcBorders>
              <w:top w:val="nil"/>
              <w:left w:val="nil"/>
              <w:bottom w:val="nil"/>
              <w:right w:val="nil"/>
            </w:tcBorders>
          </w:tcPr>
          <w:p w:rsidR="00FE0178" w:rsidRDefault="00FE0178">
            <w:pPr>
              <w:pStyle w:val="ConsPlusNormal"/>
              <w:jc w:val="center"/>
            </w:pPr>
            <w:r>
              <w:t>5928028,9</w:t>
            </w:r>
          </w:p>
        </w:tc>
      </w:tr>
      <w:tr w:rsidR="00FE0178">
        <w:tblPrEx>
          <w:tblBorders>
            <w:insideH w:val="none" w:sz="0" w:space="0" w:color="auto"/>
            <w:insideV w:val="none" w:sz="0" w:space="0" w:color="auto"/>
          </w:tblBorders>
        </w:tblPrEx>
        <w:tc>
          <w:tcPr>
            <w:tcW w:w="2098" w:type="dxa"/>
            <w:vMerge/>
            <w:tcBorders>
              <w:top w:val="nil"/>
              <w:left w:val="nil"/>
              <w:bottom w:val="single" w:sz="4" w:space="0" w:color="auto"/>
              <w:right w:val="nil"/>
            </w:tcBorders>
          </w:tcPr>
          <w:p w:rsidR="00FE0178" w:rsidRDefault="00FE0178"/>
        </w:tc>
        <w:tc>
          <w:tcPr>
            <w:tcW w:w="1814" w:type="dxa"/>
            <w:tcBorders>
              <w:top w:val="nil"/>
              <w:left w:val="nil"/>
              <w:bottom w:val="nil"/>
              <w:right w:val="nil"/>
            </w:tcBorders>
          </w:tcPr>
          <w:p w:rsidR="00FE0178" w:rsidRDefault="00FE0178">
            <w:pPr>
              <w:pStyle w:val="ConsPlusNormal"/>
            </w:pPr>
            <w:r>
              <w:t>Минэкономразвития России (государственный заказчик - координатор)</w:t>
            </w:r>
          </w:p>
        </w:tc>
        <w:tc>
          <w:tcPr>
            <w:tcW w:w="515" w:type="dxa"/>
            <w:tcBorders>
              <w:top w:val="nil"/>
              <w:left w:val="nil"/>
              <w:bottom w:val="nil"/>
              <w:right w:val="nil"/>
            </w:tcBorders>
          </w:tcPr>
          <w:p w:rsidR="00FE0178" w:rsidRDefault="00FE0178">
            <w:pPr>
              <w:pStyle w:val="ConsPlusNormal"/>
              <w:jc w:val="center"/>
            </w:pPr>
            <w:r>
              <w:t>139</w:t>
            </w:r>
          </w:p>
        </w:tc>
        <w:tc>
          <w:tcPr>
            <w:tcW w:w="515" w:type="dxa"/>
            <w:tcBorders>
              <w:top w:val="nil"/>
              <w:left w:val="nil"/>
              <w:bottom w:val="nil"/>
              <w:right w:val="nil"/>
            </w:tcBorders>
          </w:tcPr>
          <w:p w:rsidR="00FE0178" w:rsidRDefault="00FE0178">
            <w:pPr>
              <w:pStyle w:val="ConsPlusNormal"/>
              <w:jc w:val="center"/>
            </w:pPr>
            <w:r>
              <w:t>37</w:t>
            </w:r>
          </w:p>
        </w:tc>
        <w:tc>
          <w:tcPr>
            <w:tcW w:w="515" w:type="dxa"/>
            <w:tcBorders>
              <w:top w:val="nil"/>
              <w:left w:val="nil"/>
              <w:bottom w:val="nil"/>
              <w:right w:val="nil"/>
            </w:tcBorders>
          </w:tcPr>
          <w:p w:rsidR="00FE0178" w:rsidRDefault="00FE0178">
            <w:pPr>
              <w:pStyle w:val="ConsPlusNormal"/>
              <w:jc w:val="center"/>
            </w:pPr>
            <w:r>
              <w:t>4</w:t>
            </w:r>
          </w:p>
        </w:tc>
        <w:tc>
          <w:tcPr>
            <w:tcW w:w="516" w:type="dxa"/>
            <w:tcBorders>
              <w:top w:val="nil"/>
              <w:left w:val="nil"/>
              <w:bottom w:val="nil"/>
              <w:right w:val="nil"/>
            </w:tcBorders>
          </w:tcPr>
          <w:p w:rsidR="00FE0178" w:rsidRDefault="00FE0178">
            <w:pPr>
              <w:pStyle w:val="ConsPlusNormal"/>
              <w:jc w:val="center"/>
            </w:pPr>
            <w:r>
              <w:t>00</w:t>
            </w:r>
          </w:p>
        </w:tc>
        <w:tc>
          <w:tcPr>
            <w:tcW w:w="1020"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9767880,9</w:t>
            </w:r>
          </w:p>
        </w:tc>
        <w:tc>
          <w:tcPr>
            <w:tcW w:w="1247" w:type="dxa"/>
            <w:tcBorders>
              <w:top w:val="nil"/>
              <w:left w:val="nil"/>
              <w:bottom w:val="nil"/>
              <w:right w:val="nil"/>
            </w:tcBorders>
          </w:tcPr>
          <w:p w:rsidR="00FE0178" w:rsidRDefault="00FE0178">
            <w:pPr>
              <w:pStyle w:val="ConsPlusNormal"/>
              <w:jc w:val="center"/>
            </w:pPr>
            <w:r>
              <w:t>9767880,9</w:t>
            </w:r>
          </w:p>
        </w:tc>
        <w:tc>
          <w:tcPr>
            <w:tcW w:w="1304" w:type="dxa"/>
            <w:tcBorders>
              <w:top w:val="nil"/>
              <w:left w:val="nil"/>
              <w:bottom w:val="nil"/>
              <w:right w:val="nil"/>
            </w:tcBorders>
          </w:tcPr>
          <w:p w:rsidR="00FE0178" w:rsidRDefault="00FE0178">
            <w:pPr>
              <w:pStyle w:val="ConsPlusNormal"/>
              <w:jc w:val="center"/>
            </w:pPr>
            <w:r>
              <w:t>8543487,3</w:t>
            </w:r>
          </w:p>
        </w:tc>
        <w:tc>
          <w:tcPr>
            <w:tcW w:w="1134" w:type="dxa"/>
            <w:tcBorders>
              <w:top w:val="nil"/>
              <w:left w:val="nil"/>
              <w:bottom w:val="nil"/>
              <w:right w:val="nil"/>
            </w:tcBorders>
          </w:tcPr>
          <w:p w:rsidR="00FE0178" w:rsidRDefault="00FE0178">
            <w:pPr>
              <w:pStyle w:val="ConsPlusNormal"/>
              <w:jc w:val="center"/>
            </w:pPr>
            <w:r>
              <w:t>5733568</w:t>
            </w:r>
          </w:p>
        </w:tc>
        <w:tc>
          <w:tcPr>
            <w:tcW w:w="1247" w:type="dxa"/>
            <w:tcBorders>
              <w:top w:val="nil"/>
              <w:left w:val="nil"/>
              <w:bottom w:val="nil"/>
              <w:right w:val="nil"/>
            </w:tcBorders>
          </w:tcPr>
          <w:p w:rsidR="00FE0178" w:rsidRDefault="00FE0178">
            <w:pPr>
              <w:pStyle w:val="ConsPlusNormal"/>
              <w:jc w:val="center"/>
            </w:pPr>
            <w:r>
              <w:t>3427064,8</w:t>
            </w:r>
          </w:p>
        </w:tc>
        <w:tc>
          <w:tcPr>
            <w:tcW w:w="1247" w:type="dxa"/>
            <w:tcBorders>
              <w:top w:val="nil"/>
              <w:left w:val="nil"/>
              <w:bottom w:val="nil"/>
              <w:right w:val="nil"/>
            </w:tcBorders>
          </w:tcPr>
          <w:p w:rsidR="00FE0178" w:rsidRDefault="00FE0178">
            <w:pPr>
              <w:pStyle w:val="ConsPlusNormal"/>
              <w:jc w:val="center"/>
            </w:pPr>
            <w:r>
              <w:t>3055822,4</w:t>
            </w:r>
          </w:p>
        </w:tc>
        <w:tc>
          <w:tcPr>
            <w:tcW w:w="1247" w:type="dxa"/>
            <w:tcBorders>
              <w:top w:val="nil"/>
              <w:left w:val="nil"/>
              <w:bottom w:val="nil"/>
              <w:right w:val="nil"/>
            </w:tcBorders>
          </w:tcPr>
          <w:p w:rsidR="00FE0178" w:rsidRDefault="00FE0178">
            <w:pPr>
              <w:pStyle w:val="ConsPlusNormal"/>
              <w:jc w:val="center"/>
            </w:pPr>
            <w:r>
              <w:t>1736904,4</w:t>
            </w:r>
          </w:p>
        </w:tc>
        <w:tc>
          <w:tcPr>
            <w:tcW w:w="1247" w:type="dxa"/>
            <w:tcBorders>
              <w:top w:val="nil"/>
              <w:left w:val="nil"/>
              <w:bottom w:val="nil"/>
              <w:right w:val="nil"/>
            </w:tcBorders>
          </w:tcPr>
          <w:p w:rsidR="00FE0178" w:rsidRDefault="00FE0178">
            <w:pPr>
              <w:pStyle w:val="ConsPlusNormal"/>
              <w:jc w:val="center"/>
            </w:pPr>
            <w:r>
              <w:t>279379,7</w:t>
            </w:r>
          </w:p>
        </w:tc>
        <w:tc>
          <w:tcPr>
            <w:tcW w:w="1247" w:type="dxa"/>
            <w:tcBorders>
              <w:top w:val="nil"/>
              <w:left w:val="nil"/>
              <w:bottom w:val="nil"/>
              <w:right w:val="nil"/>
            </w:tcBorders>
          </w:tcPr>
          <w:p w:rsidR="00FE0178" w:rsidRDefault="00FE0178">
            <w:pPr>
              <w:pStyle w:val="ConsPlusNormal"/>
              <w:jc w:val="center"/>
            </w:pPr>
            <w:r>
              <w:t>3350556,6</w:t>
            </w:r>
          </w:p>
        </w:tc>
      </w:tr>
      <w:tr w:rsidR="00FE0178">
        <w:tblPrEx>
          <w:tblBorders>
            <w:insideH w:val="none" w:sz="0" w:space="0" w:color="auto"/>
            <w:insideV w:val="none" w:sz="0" w:space="0" w:color="auto"/>
          </w:tblBorders>
        </w:tblPrEx>
        <w:tc>
          <w:tcPr>
            <w:tcW w:w="2098" w:type="dxa"/>
            <w:vMerge/>
            <w:tcBorders>
              <w:top w:val="nil"/>
              <w:left w:val="nil"/>
              <w:bottom w:val="single" w:sz="4" w:space="0" w:color="auto"/>
              <w:right w:val="nil"/>
            </w:tcBorders>
          </w:tcPr>
          <w:p w:rsidR="00FE0178" w:rsidRDefault="00FE0178"/>
        </w:tc>
        <w:tc>
          <w:tcPr>
            <w:tcW w:w="1814" w:type="dxa"/>
            <w:tcBorders>
              <w:top w:val="nil"/>
              <w:left w:val="nil"/>
              <w:bottom w:val="nil"/>
              <w:right w:val="nil"/>
            </w:tcBorders>
          </w:tcPr>
          <w:p w:rsidR="00FE0178" w:rsidRDefault="00FE0178">
            <w:pPr>
              <w:pStyle w:val="ConsPlusNormal"/>
            </w:pPr>
            <w:r>
              <w:t>Минэнерго России</w:t>
            </w:r>
          </w:p>
        </w:tc>
        <w:tc>
          <w:tcPr>
            <w:tcW w:w="515" w:type="dxa"/>
            <w:tcBorders>
              <w:top w:val="nil"/>
              <w:left w:val="nil"/>
              <w:bottom w:val="nil"/>
              <w:right w:val="nil"/>
            </w:tcBorders>
          </w:tcPr>
          <w:p w:rsidR="00FE0178" w:rsidRDefault="00FE0178">
            <w:pPr>
              <w:pStyle w:val="ConsPlusNormal"/>
              <w:jc w:val="center"/>
            </w:pPr>
            <w:r>
              <w:t>022</w:t>
            </w:r>
          </w:p>
        </w:tc>
        <w:tc>
          <w:tcPr>
            <w:tcW w:w="515" w:type="dxa"/>
            <w:tcBorders>
              <w:top w:val="nil"/>
              <w:left w:val="nil"/>
              <w:bottom w:val="nil"/>
              <w:right w:val="nil"/>
            </w:tcBorders>
          </w:tcPr>
          <w:p w:rsidR="00FE0178" w:rsidRDefault="00FE0178">
            <w:pPr>
              <w:pStyle w:val="ConsPlusNormal"/>
              <w:jc w:val="center"/>
            </w:pPr>
            <w:r>
              <w:t>37</w:t>
            </w:r>
          </w:p>
        </w:tc>
        <w:tc>
          <w:tcPr>
            <w:tcW w:w="515" w:type="dxa"/>
            <w:tcBorders>
              <w:top w:val="nil"/>
              <w:left w:val="nil"/>
              <w:bottom w:val="nil"/>
              <w:right w:val="nil"/>
            </w:tcBorders>
          </w:tcPr>
          <w:p w:rsidR="00FE0178" w:rsidRDefault="00FE0178">
            <w:pPr>
              <w:pStyle w:val="ConsPlusNormal"/>
              <w:jc w:val="center"/>
            </w:pPr>
            <w:r>
              <w:t>4</w:t>
            </w:r>
          </w:p>
        </w:tc>
        <w:tc>
          <w:tcPr>
            <w:tcW w:w="516" w:type="dxa"/>
            <w:tcBorders>
              <w:top w:val="nil"/>
              <w:left w:val="nil"/>
              <w:bottom w:val="nil"/>
              <w:right w:val="nil"/>
            </w:tcBorders>
          </w:tcPr>
          <w:p w:rsidR="00FE0178" w:rsidRDefault="00FE0178">
            <w:pPr>
              <w:pStyle w:val="ConsPlusNormal"/>
              <w:jc w:val="center"/>
            </w:pPr>
            <w:r>
              <w:t>00</w:t>
            </w:r>
          </w:p>
        </w:tc>
        <w:tc>
          <w:tcPr>
            <w:tcW w:w="1020" w:type="dxa"/>
            <w:tcBorders>
              <w:top w:val="nil"/>
              <w:left w:val="nil"/>
              <w:bottom w:val="nil"/>
              <w:right w:val="nil"/>
            </w:tcBorders>
          </w:tcPr>
          <w:p w:rsidR="00FE0178" w:rsidRDefault="00FE0178">
            <w:pPr>
              <w:pStyle w:val="ConsPlusNormal"/>
              <w:jc w:val="center"/>
            </w:pPr>
            <w:r>
              <w:t>568038</w:t>
            </w:r>
          </w:p>
        </w:tc>
        <w:tc>
          <w:tcPr>
            <w:tcW w:w="1247" w:type="dxa"/>
            <w:tcBorders>
              <w:top w:val="nil"/>
              <w:left w:val="nil"/>
              <w:bottom w:val="nil"/>
              <w:right w:val="nil"/>
            </w:tcBorders>
          </w:tcPr>
          <w:p w:rsidR="00FE0178" w:rsidRDefault="00FE0178">
            <w:pPr>
              <w:pStyle w:val="ConsPlusNormal"/>
              <w:jc w:val="center"/>
            </w:pPr>
            <w:r>
              <w:t>568038</w:t>
            </w:r>
          </w:p>
        </w:tc>
        <w:tc>
          <w:tcPr>
            <w:tcW w:w="1247" w:type="dxa"/>
            <w:tcBorders>
              <w:top w:val="nil"/>
              <w:left w:val="nil"/>
              <w:bottom w:val="nil"/>
              <w:right w:val="nil"/>
            </w:tcBorders>
          </w:tcPr>
          <w:p w:rsidR="00FE0178" w:rsidRDefault="00FE0178">
            <w:pPr>
              <w:pStyle w:val="ConsPlusNormal"/>
              <w:jc w:val="center"/>
            </w:pPr>
            <w:r>
              <w:t>397918,8</w:t>
            </w:r>
          </w:p>
        </w:tc>
        <w:tc>
          <w:tcPr>
            <w:tcW w:w="1247" w:type="dxa"/>
            <w:tcBorders>
              <w:top w:val="nil"/>
              <w:left w:val="nil"/>
              <w:bottom w:val="nil"/>
              <w:right w:val="nil"/>
            </w:tcBorders>
          </w:tcPr>
          <w:p w:rsidR="00FE0178" w:rsidRDefault="00FE0178">
            <w:pPr>
              <w:pStyle w:val="ConsPlusNormal"/>
              <w:jc w:val="center"/>
            </w:pPr>
            <w:r>
              <w:t>367956,4</w:t>
            </w:r>
          </w:p>
        </w:tc>
        <w:tc>
          <w:tcPr>
            <w:tcW w:w="1304" w:type="dxa"/>
            <w:tcBorders>
              <w:top w:val="nil"/>
              <w:left w:val="nil"/>
              <w:bottom w:val="nil"/>
              <w:right w:val="nil"/>
            </w:tcBorders>
          </w:tcPr>
          <w:p w:rsidR="00FE0178" w:rsidRDefault="00FE0178">
            <w:pPr>
              <w:pStyle w:val="ConsPlusNormal"/>
              <w:jc w:val="center"/>
            </w:pPr>
            <w:r>
              <w:t>-</w:t>
            </w:r>
          </w:p>
        </w:tc>
        <w:tc>
          <w:tcPr>
            <w:tcW w:w="1134"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r>
      <w:tr w:rsidR="00FE0178">
        <w:tblPrEx>
          <w:tblBorders>
            <w:insideH w:val="none" w:sz="0" w:space="0" w:color="auto"/>
            <w:insideV w:val="none" w:sz="0" w:space="0" w:color="auto"/>
          </w:tblBorders>
        </w:tblPrEx>
        <w:tc>
          <w:tcPr>
            <w:tcW w:w="2098" w:type="dxa"/>
            <w:vMerge/>
            <w:tcBorders>
              <w:top w:val="nil"/>
              <w:left w:val="nil"/>
              <w:bottom w:val="single" w:sz="4" w:space="0" w:color="auto"/>
              <w:right w:val="nil"/>
            </w:tcBorders>
          </w:tcPr>
          <w:p w:rsidR="00FE0178" w:rsidRDefault="00FE0178"/>
        </w:tc>
        <w:tc>
          <w:tcPr>
            <w:tcW w:w="1814" w:type="dxa"/>
            <w:tcBorders>
              <w:top w:val="nil"/>
              <w:left w:val="nil"/>
              <w:bottom w:val="nil"/>
              <w:right w:val="nil"/>
            </w:tcBorders>
          </w:tcPr>
          <w:p w:rsidR="00FE0178" w:rsidRDefault="00FE0178">
            <w:pPr>
              <w:pStyle w:val="ConsPlusNormal"/>
            </w:pPr>
            <w:r>
              <w:t>Минкультуры России</w:t>
            </w:r>
          </w:p>
        </w:tc>
        <w:tc>
          <w:tcPr>
            <w:tcW w:w="515" w:type="dxa"/>
            <w:tcBorders>
              <w:top w:val="nil"/>
              <w:left w:val="nil"/>
              <w:bottom w:val="nil"/>
              <w:right w:val="nil"/>
            </w:tcBorders>
          </w:tcPr>
          <w:p w:rsidR="00FE0178" w:rsidRDefault="00FE0178">
            <w:pPr>
              <w:pStyle w:val="ConsPlusNormal"/>
              <w:jc w:val="center"/>
            </w:pPr>
            <w:r>
              <w:t>054</w:t>
            </w:r>
          </w:p>
        </w:tc>
        <w:tc>
          <w:tcPr>
            <w:tcW w:w="515" w:type="dxa"/>
            <w:tcBorders>
              <w:top w:val="nil"/>
              <w:left w:val="nil"/>
              <w:bottom w:val="nil"/>
              <w:right w:val="nil"/>
            </w:tcBorders>
          </w:tcPr>
          <w:p w:rsidR="00FE0178" w:rsidRDefault="00FE0178">
            <w:pPr>
              <w:pStyle w:val="ConsPlusNormal"/>
              <w:jc w:val="center"/>
            </w:pPr>
            <w:r>
              <w:t>37</w:t>
            </w:r>
          </w:p>
        </w:tc>
        <w:tc>
          <w:tcPr>
            <w:tcW w:w="515" w:type="dxa"/>
            <w:tcBorders>
              <w:top w:val="nil"/>
              <w:left w:val="nil"/>
              <w:bottom w:val="nil"/>
              <w:right w:val="nil"/>
            </w:tcBorders>
          </w:tcPr>
          <w:p w:rsidR="00FE0178" w:rsidRDefault="00FE0178">
            <w:pPr>
              <w:pStyle w:val="ConsPlusNormal"/>
              <w:jc w:val="center"/>
            </w:pPr>
            <w:r>
              <w:t>4</w:t>
            </w:r>
          </w:p>
        </w:tc>
        <w:tc>
          <w:tcPr>
            <w:tcW w:w="516" w:type="dxa"/>
            <w:tcBorders>
              <w:top w:val="nil"/>
              <w:left w:val="nil"/>
              <w:bottom w:val="nil"/>
              <w:right w:val="nil"/>
            </w:tcBorders>
          </w:tcPr>
          <w:p w:rsidR="00FE0178" w:rsidRDefault="00FE0178">
            <w:pPr>
              <w:pStyle w:val="ConsPlusNormal"/>
              <w:jc w:val="center"/>
            </w:pPr>
            <w:r>
              <w:t>00</w:t>
            </w:r>
          </w:p>
        </w:tc>
        <w:tc>
          <w:tcPr>
            <w:tcW w:w="1020" w:type="dxa"/>
            <w:tcBorders>
              <w:top w:val="nil"/>
              <w:left w:val="nil"/>
              <w:bottom w:val="nil"/>
              <w:right w:val="nil"/>
            </w:tcBorders>
          </w:tcPr>
          <w:p w:rsidR="00FE0178" w:rsidRDefault="00FE0178">
            <w:pPr>
              <w:pStyle w:val="ConsPlusNormal"/>
              <w:jc w:val="center"/>
            </w:pPr>
            <w:r>
              <w:t>220286</w:t>
            </w:r>
          </w:p>
        </w:tc>
        <w:tc>
          <w:tcPr>
            <w:tcW w:w="1247" w:type="dxa"/>
            <w:tcBorders>
              <w:top w:val="nil"/>
              <w:left w:val="nil"/>
              <w:bottom w:val="nil"/>
              <w:right w:val="nil"/>
            </w:tcBorders>
          </w:tcPr>
          <w:p w:rsidR="00FE0178" w:rsidRDefault="00FE0178">
            <w:pPr>
              <w:pStyle w:val="ConsPlusNormal"/>
              <w:jc w:val="center"/>
            </w:pPr>
            <w:r>
              <w:t>220286</w:t>
            </w:r>
          </w:p>
        </w:tc>
        <w:tc>
          <w:tcPr>
            <w:tcW w:w="1247"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c>
          <w:tcPr>
            <w:tcW w:w="1304" w:type="dxa"/>
            <w:tcBorders>
              <w:top w:val="nil"/>
              <w:left w:val="nil"/>
              <w:bottom w:val="nil"/>
              <w:right w:val="nil"/>
            </w:tcBorders>
          </w:tcPr>
          <w:p w:rsidR="00FE0178" w:rsidRDefault="00FE0178">
            <w:pPr>
              <w:pStyle w:val="ConsPlusNormal"/>
              <w:jc w:val="center"/>
            </w:pPr>
            <w:r>
              <w:t>-</w:t>
            </w:r>
          </w:p>
        </w:tc>
        <w:tc>
          <w:tcPr>
            <w:tcW w:w="1134"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r>
      <w:tr w:rsidR="00FE0178">
        <w:tblPrEx>
          <w:tblBorders>
            <w:insideH w:val="none" w:sz="0" w:space="0" w:color="auto"/>
            <w:insideV w:val="none" w:sz="0" w:space="0" w:color="auto"/>
          </w:tblBorders>
        </w:tblPrEx>
        <w:tc>
          <w:tcPr>
            <w:tcW w:w="2098" w:type="dxa"/>
            <w:vMerge/>
            <w:tcBorders>
              <w:top w:val="nil"/>
              <w:left w:val="nil"/>
              <w:bottom w:val="single" w:sz="4" w:space="0" w:color="auto"/>
              <w:right w:val="nil"/>
            </w:tcBorders>
          </w:tcPr>
          <w:p w:rsidR="00FE0178" w:rsidRDefault="00FE0178"/>
        </w:tc>
        <w:tc>
          <w:tcPr>
            <w:tcW w:w="1814" w:type="dxa"/>
            <w:tcBorders>
              <w:top w:val="nil"/>
              <w:left w:val="nil"/>
              <w:bottom w:val="nil"/>
              <w:right w:val="nil"/>
            </w:tcBorders>
          </w:tcPr>
          <w:p w:rsidR="00FE0178" w:rsidRDefault="00FE0178">
            <w:pPr>
              <w:pStyle w:val="ConsPlusNormal"/>
            </w:pPr>
            <w:r>
              <w:t>Минздрав России</w:t>
            </w:r>
          </w:p>
        </w:tc>
        <w:tc>
          <w:tcPr>
            <w:tcW w:w="515" w:type="dxa"/>
            <w:tcBorders>
              <w:top w:val="nil"/>
              <w:left w:val="nil"/>
              <w:bottom w:val="nil"/>
              <w:right w:val="nil"/>
            </w:tcBorders>
          </w:tcPr>
          <w:p w:rsidR="00FE0178" w:rsidRDefault="00FE0178">
            <w:pPr>
              <w:pStyle w:val="ConsPlusNormal"/>
              <w:jc w:val="center"/>
            </w:pPr>
            <w:r>
              <w:t>056</w:t>
            </w:r>
          </w:p>
        </w:tc>
        <w:tc>
          <w:tcPr>
            <w:tcW w:w="515" w:type="dxa"/>
            <w:tcBorders>
              <w:top w:val="nil"/>
              <w:left w:val="nil"/>
              <w:bottom w:val="nil"/>
              <w:right w:val="nil"/>
            </w:tcBorders>
          </w:tcPr>
          <w:p w:rsidR="00FE0178" w:rsidRDefault="00FE0178">
            <w:pPr>
              <w:pStyle w:val="ConsPlusNormal"/>
              <w:jc w:val="center"/>
            </w:pPr>
            <w:r>
              <w:t>37</w:t>
            </w:r>
          </w:p>
        </w:tc>
        <w:tc>
          <w:tcPr>
            <w:tcW w:w="515" w:type="dxa"/>
            <w:tcBorders>
              <w:top w:val="nil"/>
              <w:left w:val="nil"/>
              <w:bottom w:val="nil"/>
              <w:right w:val="nil"/>
            </w:tcBorders>
          </w:tcPr>
          <w:p w:rsidR="00FE0178" w:rsidRDefault="00FE0178">
            <w:pPr>
              <w:pStyle w:val="ConsPlusNormal"/>
              <w:jc w:val="center"/>
            </w:pPr>
            <w:r>
              <w:t>4</w:t>
            </w:r>
          </w:p>
        </w:tc>
        <w:tc>
          <w:tcPr>
            <w:tcW w:w="516" w:type="dxa"/>
            <w:tcBorders>
              <w:top w:val="nil"/>
              <w:left w:val="nil"/>
              <w:bottom w:val="nil"/>
              <w:right w:val="nil"/>
            </w:tcBorders>
          </w:tcPr>
          <w:p w:rsidR="00FE0178" w:rsidRDefault="00FE0178">
            <w:pPr>
              <w:pStyle w:val="ConsPlusNormal"/>
              <w:jc w:val="center"/>
            </w:pPr>
            <w:r>
              <w:t>00</w:t>
            </w:r>
          </w:p>
        </w:tc>
        <w:tc>
          <w:tcPr>
            <w:tcW w:w="1020" w:type="dxa"/>
            <w:tcBorders>
              <w:top w:val="nil"/>
              <w:left w:val="nil"/>
              <w:bottom w:val="nil"/>
              <w:right w:val="nil"/>
            </w:tcBorders>
          </w:tcPr>
          <w:p w:rsidR="00FE0178" w:rsidRDefault="00FE0178">
            <w:pPr>
              <w:pStyle w:val="ConsPlusNormal"/>
              <w:jc w:val="center"/>
            </w:pPr>
            <w:r>
              <w:t>538144</w:t>
            </w:r>
          </w:p>
        </w:tc>
        <w:tc>
          <w:tcPr>
            <w:tcW w:w="1247" w:type="dxa"/>
            <w:tcBorders>
              <w:top w:val="nil"/>
              <w:left w:val="nil"/>
              <w:bottom w:val="nil"/>
              <w:right w:val="nil"/>
            </w:tcBorders>
          </w:tcPr>
          <w:p w:rsidR="00FE0178" w:rsidRDefault="00FE0178">
            <w:pPr>
              <w:pStyle w:val="ConsPlusNormal"/>
              <w:jc w:val="center"/>
            </w:pPr>
            <w:r>
              <w:t>538144</w:t>
            </w:r>
          </w:p>
        </w:tc>
        <w:tc>
          <w:tcPr>
            <w:tcW w:w="1247"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c>
          <w:tcPr>
            <w:tcW w:w="1304" w:type="dxa"/>
            <w:tcBorders>
              <w:top w:val="nil"/>
              <w:left w:val="nil"/>
              <w:bottom w:val="nil"/>
              <w:right w:val="nil"/>
            </w:tcBorders>
          </w:tcPr>
          <w:p w:rsidR="00FE0178" w:rsidRDefault="00FE0178">
            <w:pPr>
              <w:pStyle w:val="ConsPlusNormal"/>
              <w:jc w:val="center"/>
            </w:pPr>
            <w:r>
              <w:t>-</w:t>
            </w:r>
          </w:p>
        </w:tc>
        <w:tc>
          <w:tcPr>
            <w:tcW w:w="1134"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r>
      <w:tr w:rsidR="00FE0178">
        <w:tblPrEx>
          <w:tblBorders>
            <w:insideH w:val="none" w:sz="0" w:space="0" w:color="auto"/>
            <w:insideV w:val="none" w:sz="0" w:space="0" w:color="auto"/>
          </w:tblBorders>
        </w:tblPrEx>
        <w:tc>
          <w:tcPr>
            <w:tcW w:w="2098" w:type="dxa"/>
            <w:vMerge/>
            <w:tcBorders>
              <w:top w:val="nil"/>
              <w:left w:val="nil"/>
              <w:bottom w:val="single" w:sz="4" w:space="0" w:color="auto"/>
              <w:right w:val="nil"/>
            </w:tcBorders>
          </w:tcPr>
          <w:p w:rsidR="00FE0178" w:rsidRDefault="00FE0178"/>
        </w:tc>
        <w:tc>
          <w:tcPr>
            <w:tcW w:w="1814" w:type="dxa"/>
            <w:tcBorders>
              <w:top w:val="nil"/>
              <w:left w:val="nil"/>
              <w:bottom w:val="nil"/>
              <w:right w:val="nil"/>
            </w:tcBorders>
          </w:tcPr>
          <w:p w:rsidR="00FE0178" w:rsidRDefault="00FE0178">
            <w:pPr>
              <w:pStyle w:val="ConsPlusNormal"/>
            </w:pPr>
            <w:r>
              <w:t>Минобрнауки России</w:t>
            </w:r>
          </w:p>
        </w:tc>
        <w:tc>
          <w:tcPr>
            <w:tcW w:w="515" w:type="dxa"/>
            <w:tcBorders>
              <w:top w:val="nil"/>
              <w:left w:val="nil"/>
              <w:bottom w:val="nil"/>
              <w:right w:val="nil"/>
            </w:tcBorders>
          </w:tcPr>
          <w:p w:rsidR="00FE0178" w:rsidRDefault="00FE0178">
            <w:pPr>
              <w:pStyle w:val="ConsPlusNormal"/>
              <w:jc w:val="center"/>
            </w:pPr>
            <w:r>
              <w:t>074</w:t>
            </w:r>
          </w:p>
        </w:tc>
        <w:tc>
          <w:tcPr>
            <w:tcW w:w="515" w:type="dxa"/>
            <w:tcBorders>
              <w:top w:val="nil"/>
              <w:left w:val="nil"/>
              <w:bottom w:val="nil"/>
              <w:right w:val="nil"/>
            </w:tcBorders>
          </w:tcPr>
          <w:p w:rsidR="00FE0178" w:rsidRDefault="00FE0178">
            <w:pPr>
              <w:pStyle w:val="ConsPlusNormal"/>
              <w:jc w:val="center"/>
            </w:pPr>
            <w:r>
              <w:t>37</w:t>
            </w:r>
          </w:p>
        </w:tc>
        <w:tc>
          <w:tcPr>
            <w:tcW w:w="515" w:type="dxa"/>
            <w:tcBorders>
              <w:top w:val="nil"/>
              <w:left w:val="nil"/>
              <w:bottom w:val="nil"/>
              <w:right w:val="nil"/>
            </w:tcBorders>
          </w:tcPr>
          <w:p w:rsidR="00FE0178" w:rsidRDefault="00FE0178">
            <w:pPr>
              <w:pStyle w:val="ConsPlusNormal"/>
              <w:jc w:val="center"/>
            </w:pPr>
            <w:r>
              <w:t>4</w:t>
            </w:r>
          </w:p>
        </w:tc>
        <w:tc>
          <w:tcPr>
            <w:tcW w:w="516" w:type="dxa"/>
            <w:tcBorders>
              <w:top w:val="nil"/>
              <w:left w:val="nil"/>
              <w:bottom w:val="nil"/>
              <w:right w:val="nil"/>
            </w:tcBorders>
          </w:tcPr>
          <w:p w:rsidR="00FE0178" w:rsidRDefault="00FE0178">
            <w:pPr>
              <w:pStyle w:val="ConsPlusNormal"/>
              <w:jc w:val="center"/>
            </w:pPr>
            <w:r>
              <w:t>00</w:t>
            </w:r>
          </w:p>
        </w:tc>
        <w:tc>
          <w:tcPr>
            <w:tcW w:w="1020" w:type="dxa"/>
            <w:tcBorders>
              <w:top w:val="nil"/>
              <w:left w:val="nil"/>
              <w:bottom w:val="nil"/>
              <w:right w:val="nil"/>
            </w:tcBorders>
          </w:tcPr>
          <w:p w:rsidR="00FE0178" w:rsidRDefault="00FE0178">
            <w:pPr>
              <w:pStyle w:val="ConsPlusNormal"/>
              <w:jc w:val="center"/>
            </w:pPr>
            <w:r>
              <w:t>1247800</w:t>
            </w:r>
          </w:p>
        </w:tc>
        <w:tc>
          <w:tcPr>
            <w:tcW w:w="1247" w:type="dxa"/>
            <w:tcBorders>
              <w:top w:val="nil"/>
              <w:left w:val="nil"/>
              <w:bottom w:val="nil"/>
              <w:right w:val="nil"/>
            </w:tcBorders>
          </w:tcPr>
          <w:p w:rsidR="00FE0178" w:rsidRDefault="00FE0178">
            <w:pPr>
              <w:pStyle w:val="ConsPlusNormal"/>
              <w:jc w:val="center"/>
            </w:pPr>
            <w:r>
              <w:t>1247800</w:t>
            </w:r>
          </w:p>
        </w:tc>
        <w:tc>
          <w:tcPr>
            <w:tcW w:w="1247"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c>
          <w:tcPr>
            <w:tcW w:w="1304" w:type="dxa"/>
            <w:tcBorders>
              <w:top w:val="nil"/>
              <w:left w:val="nil"/>
              <w:bottom w:val="nil"/>
              <w:right w:val="nil"/>
            </w:tcBorders>
          </w:tcPr>
          <w:p w:rsidR="00FE0178" w:rsidRDefault="00FE0178">
            <w:pPr>
              <w:pStyle w:val="ConsPlusNormal"/>
              <w:jc w:val="center"/>
            </w:pPr>
            <w:r>
              <w:t>-</w:t>
            </w:r>
          </w:p>
        </w:tc>
        <w:tc>
          <w:tcPr>
            <w:tcW w:w="1134"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r>
      <w:tr w:rsidR="00FE0178">
        <w:tblPrEx>
          <w:tblBorders>
            <w:insideH w:val="none" w:sz="0" w:space="0" w:color="auto"/>
            <w:insideV w:val="none" w:sz="0" w:space="0" w:color="auto"/>
          </w:tblBorders>
        </w:tblPrEx>
        <w:tc>
          <w:tcPr>
            <w:tcW w:w="2098" w:type="dxa"/>
            <w:vMerge/>
            <w:tcBorders>
              <w:top w:val="nil"/>
              <w:left w:val="nil"/>
              <w:bottom w:val="single" w:sz="4" w:space="0" w:color="auto"/>
              <w:right w:val="nil"/>
            </w:tcBorders>
          </w:tcPr>
          <w:p w:rsidR="00FE0178" w:rsidRDefault="00FE0178"/>
        </w:tc>
        <w:tc>
          <w:tcPr>
            <w:tcW w:w="1814" w:type="dxa"/>
            <w:tcBorders>
              <w:top w:val="nil"/>
              <w:left w:val="nil"/>
              <w:bottom w:val="nil"/>
              <w:right w:val="nil"/>
            </w:tcBorders>
          </w:tcPr>
          <w:p w:rsidR="00FE0178" w:rsidRDefault="00FE0178">
            <w:pPr>
              <w:pStyle w:val="ConsPlusNormal"/>
            </w:pPr>
            <w:r>
              <w:t>Минсельхоз России</w:t>
            </w:r>
          </w:p>
        </w:tc>
        <w:tc>
          <w:tcPr>
            <w:tcW w:w="515" w:type="dxa"/>
            <w:tcBorders>
              <w:top w:val="nil"/>
              <w:left w:val="nil"/>
              <w:bottom w:val="nil"/>
              <w:right w:val="nil"/>
            </w:tcBorders>
          </w:tcPr>
          <w:p w:rsidR="00FE0178" w:rsidRDefault="00FE0178">
            <w:pPr>
              <w:pStyle w:val="ConsPlusNormal"/>
              <w:jc w:val="center"/>
            </w:pPr>
            <w:r>
              <w:t>082</w:t>
            </w:r>
          </w:p>
        </w:tc>
        <w:tc>
          <w:tcPr>
            <w:tcW w:w="515" w:type="dxa"/>
            <w:tcBorders>
              <w:top w:val="nil"/>
              <w:left w:val="nil"/>
              <w:bottom w:val="nil"/>
              <w:right w:val="nil"/>
            </w:tcBorders>
          </w:tcPr>
          <w:p w:rsidR="00FE0178" w:rsidRDefault="00FE0178">
            <w:pPr>
              <w:pStyle w:val="ConsPlusNormal"/>
              <w:jc w:val="center"/>
            </w:pPr>
            <w:r>
              <w:t>37</w:t>
            </w:r>
          </w:p>
        </w:tc>
        <w:tc>
          <w:tcPr>
            <w:tcW w:w="515" w:type="dxa"/>
            <w:tcBorders>
              <w:top w:val="nil"/>
              <w:left w:val="nil"/>
              <w:bottom w:val="nil"/>
              <w:right w:val="nil"/>
            </w:tcBorders>
          </w:tcPr>
          <w:p w:rsidR="00FE0178" w:rsidRDefault="00FE0178">
            <w:pPr>
              <w:pStyle w:val="ConsPlusNormal"/>
              <w:jc w:val="center"/>
            </w:pPr>
            <w:r>
              <w:t>4</w:t>
            </w:r>
          </w:p>
        </w:tc>
        <w:tc>
          <w:tcPr>
            <w:tcW w:w="516" w:type="dxa"/>
            <w:tcBorders>
              <w:top w:val="nil"/>
              <w:left w:val="nil"/>
              <w:bottom w:val="nil"/>
              <w:right w:val="nil"/>
            </w:tcBorders>
          </w:tcPr>
          <w:p w:rsidR="00FE0178" w:rsidRDefault="00FE0178">
            <w:pPr>
              <w:pStyle w:val="ConsPlusNormal"/>
              <w:jc w:val="center"/>
            </w:pPr>
            <w:r>
              <w:t>00</w:t>
            </w:r>
          </w:p>
        </w:tc>
        <w:tc>
          <w:tcPr>
            <w:tcW w:w="1020" w:type="dxa"/>
            <w:tcBorders>
              <w:top w:val="nil"/>
              <w:left w:val="nil"/>
              <w:bottom w:val="nil"/>
              <w:right w:val="nil"/>
            </w:tcBorders>
          </w:tcPr>
          <w:p w:rsidR="00FE0178" w:rsidRDefault="00FE0178">
            <w:pPr>
              <w:pStyle w:val="ConsPlusNormal"/>
              <w:jc w:val="center"/>
            </w:pPr>
            <w:r>
              <w:t>37026</w:t>
            </w:r>
          </w:p>
        </w:tc>
        <w:tc>
          <w:tcPr>
            <w:tcW w:w="1247" w:type="dxa"/>
            <w:tcBorders>
              <w:top w:val="nil"/>
              <w:left w:val="nil"/>
              <w:bottom w:val="nil"/>
              <w:right w:val="nil"/>
            </w:tcBorders>
          </w:tcPr>
          <w:p w:rsidR="00FE0178" w:rsidRDefault="00FE0178">
            <w:pPr>
              <w:pStyle w:val="ConsPlusNormal"/>
              <w:jc w:val="center"/>
            </w:pPr>
            <w:r>
              <w:t>33841,7</w:t>
            </w:r>
          </w:p>
        </w:tc>
        <w:tc>
          <w:tcPr>
            <w:tcW w:w="1247" w:type="dxa"/>
            <w:tcBorders>
              <w:top w:val="nil"/>
              <w:left w:val="nil"/>
              <w:bottom w:val="nil"/>
              <w:right w:val="nil"/>
            </w:tcBorders>
          </w:tcPr>
          <w:p w:rsidR="00FE0178" w:rsidRDefault="00FE0178">
            <w:pPr>
              <w:pStyle w:val="ConsPlusNormal"/>
              <w:jc w:val="center"/>
            </w:pPr>
            <w:r>
              <w:t>39951,1</w:t>
            </w:r>
          </w:p>
        </w:tc>
        <w:tc>
          <w:tcPr>
            <w:tcW w:w="1247" w:type="dxa"/>
            <w:tcBorders>
              <w:top w:val="nil"/>
              <w:left w:val="nil"/>
              <w:bottom w:val="nil"/>
              <w:right w:val="nil"/>
            </w:tcBorders>
          </w:tcPr>
          <w:p w:rsidR="00FE0178" w:rsidRDefault="00FE0178">
            <w:pPr>
              <w:pStyle w:val="ConsPlusNormal"/>
              <w:jc w:val="center"/>
            </w:pPr>
            <w:r>
              <w:t>39951,1</w:t>
            </w:r>
          </w:p>
        </w:tc>
        <w:tc>
          <w:tcPr>
            <w:tcW w:w="1304" w:type="dxa"/>
            <w:tcBorders>
              <w:top w:val="nil"/>
              <w:left w:val="nil"/>
              <w:bottom w:val="nil"/>
              <w:right w:val="nil"/>
            </w:tcBorders>
          </w:tcPr>
          <w:p w:rsidR="00FE0178" w:rsidRDefault="00FE0178">
            <w:pPr>
              <w:pStyle w:val="ConsPlusNormal"/>
              <w:jc w:val="center"/>
            </w:pPr>
            <w:r>
              <w:t>116755</w:t>
            </w:r>
          </w:p>
        </w:tc>
        <w:tc>
          <w:tcPr>
            <w:tcW w:w="1134" w:type="dxa"/>
            <w:tcBorders>
              <w:top w:val="nil"/>
              <w:left w:val="nil"/>
              <w:bottom w:val="nil"/>
              <w:right w:val="nil"/>
            </w:tcBorders>
          </w:tcPr>
          <w:p w:rsidR="00FE0178" w:rsidRDefault="00FE0178">
            <w:pPr>
              <w:pStyle w:val="ConsPlusNormal"/>
              <w:jc w:val="center"/>
            </w:pPr>
            <w:r>
              <w:t>21948,9</w:t>
            </w:r>
          </w:p>
        </w:tc>
        <w:tc>
          <w:tcPr>
            <w:tcW w:w="1247"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r>
      <w:tr w:rsidR="00FE0178">
        <w:tblPrEx>
          <w:tblBorders>
            <w:insideH w:val="none" w:sz="0" w:space="0" w:color="auto"/>
            <w:insideV w:val="none" w:sz="0" w:space="0" w:color="auto"/>
          </w:tblBorders>
        </w:tblPrEx>
        <w:tc>
          <w:tcPr>
            <w:tcW w:w="2098" w:type="dxa"/>
            <w:vMerge/>
            <w:tcBorders>
              <w:top w:val="nil"/>
              <w:left w:val="nil"/>
              <w:bottom w:val="single" w:sz="4" w:space="0" w:color="auto"/>
              <w:right w:val="nil"/>
            </w:tcBorders>
          </w:tcPr>
          <w:p w:rsidR="00FE0178" w:rsidRDefault="00FE0178"/>
        </w:tc>
        <w:tc>
          <w:tcPr>
            <w:tcW w:w="1814" w:type="dxa"/>
            <w:tcBorders>
              <w:top w:val="nil"/>
              <w:left w:val="nil"/>
              <w:bottom w:val="nil"/>
              <w:right w:val="nil"/>
            </w:tcBorders>
          </w:tcPr>
          <w:p w:rsidR="00FE0178" w:rsidRDefault="00FE0178">
            <w:pPr>
              <w:pStyle w:val="ConsPlusNormal"/>
            </w:pPr>
            <w:r>
              <w:t>Рослесхоз</w:t>
            </w:r>
          </w:p>
        </w:tc>
        <w:tc>
          <w:tcPr>
            <w:tcW w:w="515" w:type="dxa"/>
            <w:tcBorders>
              <w:top w:val="nil"/>
              <w:left w:val="nil"/>
              <w:bottom w:val="nil"/>
              <w:right w:val="nil"/>
            </w:tcBorders>
          </w:tcPr>
          <w:p w:rsidR="00FE0178" w:rsidRDefault="00FE0178">
            <w:pPr>
              <w:pStyle w:val="ConsPlusNormal"/>
              <w:jc w:val="center"/>
            </w:pPr>
            <w:r>
              <w:t>053</w:t>
            </w:r>
          </w:p>
        </w:tc>
        <w:tc>
          <w:tcPr>
            <w:tcW w:w="515" w:type="dxa"/>
            <w:tcBorders>
              <w:top w:val="nil"/>
              <w:left w:val="nil"/>
              <w:bottom w:val="nil"/>
              <w:right w:val="nil"/>
            </w:tcBorders>
          </w:tcPr>
          <w:p w:rsidR="00FE0178" w:rsidRDefault="00FE0178">
            <w:pPr>
              <w:pStyle w:val="ConsPlusNormal"/>
              <w:jc w:val="center"/>
            </w:pPr>
            <w:r>
              <w:t>37</w:t>
            </w:r>
          </w:p>
        </w:tc>
        <w:tc>
          <w:tcPr>
            <w:tcW w:w="515" w:type="dxa"/>
            <w:tcBorders>
              <w:top w:val="nil"/>
              <w:left w:val="nil"/>
              <w:bottom w:val="nil"/>
              <w:right w:val="nil"/>
            </w:tcBorders>
          </w:tcPr>
          <w:p w:rsidR="00FE0178" w:rsidRDefault="00FE0178">
            <w:pPr>
              <w:pStyle w:val="ConsPlusNormal"/>
              <w:jc w:val="center"/>
            </w:pPr>
            <w:r>
              <w:t>4</w:t>
            </w:r>
          </w:p>
        </w:tc>
        <w:tc>
          <w:tcPr>
            <w:tcW w:w="516" w:type="dxa"/>
            <w:tcBorders>
              <w:top w:val="nil"/>
              <w:left w:val="nil"/>
              <w:bottom w:val="nil"/>
              <w:right w:val="nil"/>
            </w:tcBorders>
          </w:tcPr>
          <w:p w:rsidR="00FE0178" w:rsidRDefault="00FE0178">
            <w:pPr>
              <w:pStyle w:val="ConsPlusNormal"/>
              <w:jc w:val="center"/>
            </w:pPr>
            <w:r>
              <w:t>00</w:t>
            </w:r>
          </w:p>
        </w:tc>
        <w:tc>
          <w:tcPr>
            <w:tcW w:w="1020"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c>
          <w:tcPr>
            <w:tcW w:w="1304" w:type="dxa"/>
            <w:tcBorders>
              <w:top w:val="nil"/>
              <w:left w:val="nil"/>
              <w:bottom w:val="nil"/>
              <w:right w:val="nil"/>
            </w:tcBorders>
          </w:tcPr>
          <w:p w:rsidR="00FE0178" w:rsidRDefault="00FE0178">
            <w:pPr>
              <w:pStyle w:val="ConsPlusNormal"/>
              <w:jc w:val="center"/>
            </w:pPr>
            <w:r>
              <w:t>30000</w:t>
            </w:r>
          </w:p>
        </w:tc>
        <w:tc>
          <w:tcPr>
            <w:tcW w:w="1134"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r>
      <w:tr w:rsidR="00FE0178">
        <w:tblPrEx>
          <w:tblBorders>
            <w:insideH w:val="none" w:sz="0" w:space="0" w:color="auto"/>
            <w:insideV w:val="none" w:sz="0" w:space="0" w:color="auto"/>
          </w:tblBorders>
        </w:tblPrEx>
        <w:tc>
          <w:tcPr>
            <w:tcW w:w="2098" w:type="dxa"/>
            <w:vMerge/>
            <w:tcBorders>
              <w:top w:val="nil"/>
              <w:left w:val="nil"/>
              <w:bottom w:val="single" w:sz="4" w:space="0" w:color="auto"/>
              <w:right w:val="nil"/>
            </w:tcBorders>
          </w:tcPr>
          <w:p w:rsidR="00FE0178" w:rsidRDefault="00FE0178"/>
        </w:tc>
        <w:tc>
          <w:tcPr>
            <w:tcW w:w="1814" w:type="dxa"/>
            <w:tcBorders>
              <w:top w:val="nil"/>
              <w:left w:val="nil"/>
              <w:bottom w:val="nil"/>
              <w:right w:val="nil"/>
            </w:tcBorders>
          </w:tcPr>
          <w:p w:rsidR="00FE0178" w:rsidRDefault="00FE0178">
            <w:pPr>
              <w:pStyle w:val="ConsPlusNormal"/>
            </w:pPr>
            <w:r>
              <w:t>Росмолодежь</w:t>
            </w:r>
          </w:p>
        </w:tc>
        <w:tc>
          <w:tcPr>
            <w:tcW w:w="515" w:type="dxa"/>
            <w:tcBorders>
              <w:top w:val="nil"/>
              <w:left w:val="nil"/>
              <w:bottom w:val="nil"/>
              <w:right w:val="nil"/>
            </w:tcBorders>
          </w:tcPr>
          <w:p w:rsidR="00FE0178" w:rsidRDefault="00FE0178">
            <w:pPr>
              <w:pStyle w:val="ConsPlusNormal"/>
              <w:jc w:val="center"/>
            </w:pPr>
            <w:r>
              <w:t>091</w:t>
            </w:r>
          </w:p>
        </w:tc>
        <w:tc>
          <w:tcPr>
            <w:tcW w:w="515" w:type="dxa"/>
            <w:tcBorders>
              <w:top w:val="nil"/>
              <w:left w:val="nil"/>
              <w:bottom w:val="nil"/>
              <w:right w:val="nil"/>
            </w:tcBorders>
          </w:tcPr>
          <w:p w:rsidR="00FE0178" w:rsidRDefault="00FE0178">
            <w:pPr>
              <w:pStyle w:val="ConsPlusNormal"/>
              <w:jc w:val="center"/>
            </w:pPr>
            <w:r>
              <w:t>37</w:t>
            </w:r>
          </w:p>
        </w:tc>
        <w:tc>
          <w:tcPr>
            <w:tcW w:w="515" w:type="dxa"/>
            <w:tcBorders>
              <w:top w:val="nil"/>
              <w:left w:val="nil"/>
              <w:bottom w:val="nil"/>
              <w:right w:val="nil"/>
            </w:tcBorders>
          </w:tcPr>
          <w:p w:rsidR="00FE0178" w:rsidRDefault="00FE0178">
            <w:pPr>
              <w:pStyle w:val="ConsPlusNormal"/>
              <w:jc w:val="center"/>
            </w:pPr>
            <w:r>
              <w:t>4</w:t>
            </w:r>
          </w:p>
        </w:tc>
        <w:tc>
          <w:tcPr>
            <w:tcW w:w="516" w:type="dxa"/>
            <w:tcBorders>
              <w:top w:val="nil"/>
              <w:left w:val="nil"/>
              <w:bottom w:val="nil"/>
              <w:right w:val="nil"/>
            </w:tcBorders>
          </w:tcPr>
          <w:p w:rsidR="00FE0178" w:rsidRDefault="00FE0178">
            <w:pPr>
              <w:pStyle w:val="ConsPlusNormal"/>
              <w:jc w:val="center"/>
            </w:pPr>
            <w:r>
              <w:t>00</w:t>
            </w:r>
          </w:p>
        </w:tc>
        <w:tc>
          <w:tcPr>
            <w:tcW w:w="1020"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66200</w:t>
            </w:r>
          </w:p>
        </w:tc>
        <w:tc>
          <w:tcPr>
            <w:tcW w:w="1247" w:type="dxa"/>
            <w:tcBorders>
              <w:top w:val="nil"/>
              <w:left w:val="nil"/>
              <w:bottom w:val="nil"/>
              <w:right w:val="nil"/>
            </w:tcBorders>
          </w:tcPr>
          <w:p w:rsidR="00FE0178" w:rsidRDefault="00FE0178">
            <w:pPr>
              <w:pStyle w:val="ConsPlusNormal"/>
              <w:jc w:val="center"/>
            </w:pPr>
            <w:r>
              <w:t>66200</w:t>
            </w:r>
          </w:p>
        </w:tc>
        <w:tc>
          <w:tcPr>
            <w:tcW w:w="1304" w:type="dxa"/>
            <w:tcBorders>
              <w:top w:val="nil"/>
              <w:left w:val="nil"/>
              <w:bottom w:val="nil"/>
              <w:right w:val="nil"/>
            </w:tcBorders>
          </w:tcPr>
          <w:p w:rsidR="00FE0178" w:rsidRDefault="00FE0178">
            <w:pPr>
              <w:pStyle w:val="ConsPlusNormal"/>
              <w:jc w:val="center"/>
            </w:pPr>
            <w:r>
              <w:t>66200</w:t>
            </w:r>
          </w:p>
        </w:tc>
        <w:tc>
          <w:tcPr>
            <w:tcW w:w="1134" w:type="dxa"/>
            <w:tcBorders>
              <w:top w:val="nil"/>
              <w:left w:val="nil"/>
              <w:bottom w:val="nil"/>
              <w:right w:val="nil"/>
            </w:tcBorders>
          </w:tcPr>
          <w:p w:rsidR="00FE0178" w:rsidRDefault="00FE0178">
            <w:pPr>
              <w:pStyle w:val="ConsPlusNormal"/>
              <w:jc w:val="center"/>
            </w:pPr>
            <w:r>
              <w:t>66200</w:t>
            </w:r>
          </w:p>
        </w:tc>
        <w:tc>
          <w:tcPr>
            <w:tcW w:w="1247" w:type="dxa"/>
            <w:tcBorders>
              <w:top w:val="nil"/>
              <w:left w:val="nil"/>
              <w:bottom w:val="nil"/>
              <w:right w:val="nil"/>
            </w:tcBorders>
          </w:tcPr>
          <w:p w:rsidR="00FE0178" w:rsidRDefault="00FE0178">
            <w:pPr>
              <w:pStyle w:val="ConsPlusNormal"/>
              <w:jc w:val="center"/>
            </w:pPr>
            <w:r>
              <w:t>59236</w:t>
            </w:r>
          </w:p>
        </w:tc>
        <w:tc>
          <w:tcPr>
            <w:tcW w:w="1247" w:type="dxa"/>
            <w:tcBorders>
              <w:top w:val="nil"/>
              <w:left w:val="nil"/>
              <w:bottom w:val="nil"/>
              <w:right w:val="nil"/>
            </w:tcBorders>
          </w:tcPr>
          <w:p w:rsidR="00FE0178" w:rsidRDefault="00FE0178">
            <w:pPr>
              <w:pStyle w:val="ConsPlusNormal"/>
              <w:jc w:val="center"/>
            </w:pPr>
            <w:r>
              <w:t>64910</w:t>
            </w:r>
          </w:p>
        </w:tc>
        <w:tc>
          <w:tcPr>
            <w:tcW w:w="1247" w:type="dxa"/>
            <w:tcBorders>
              <w:top w:val="nil"/>
              <w:left w:val="nil"/>
              <w:bottom w:val="nil"/>
              <w:right w:val="nil"/>
            </w:tcBorders>
          </w:tcPr>
          <w:p w:rsidR="00FE0178" w:rsidRDefault="00FE0178">
            <w:pPr>
              <w:pStyle w:val="ConsPlusNormal"/>
              <w:jc w:val="center"/>
            </w:pPr>
            <w:r>
              <w:t>64910</w:t>
            </w:r>
          </w:p>
        </w:tc>
        <w:tc>
          <w:tcPr>
            <w:tcW w:w="1247" w:type="dxa"/>
            <w:tcBorders>
              <w:top w:val="nil"/>
              <w:left w:val="nil"/>
              <w:bottom w:val="nil"/>
              <w:right w:val="nil"/>
            </w:tcBorders>
          </w:tcPr>
          <w:p w:rsidR="00FE0178" w:rsidRDefault="00FE0178">
            <w:pPr>
              <w:pStyle w:val="ConsPlusNormal"/>
              <w:jc w:val="center"/>
            </w:pPr>
            <w:r>
              <w:t>64910</w:t>
            </w:r>
          </w:p>
        </w:tc>
        <w:tc>
          <w:tcPr>
            <w:tcW w:w="1247" w:type="dxa"/>
            <w:tcBorders>
              <w:top w:val="nil"/>
              <w:left w:val="nil"/>
              <w:bottom w:val="nil"/>
              <w:right w:val="nil"/>
            </w:tcBorders>
          </w:tcPr>
          <w:p w:rsidR="00FE0178" w:rsidRDefault="00FE0178">
            <w:pPr>
              <w:pStyle w:val="ConsPlusNormal"/>
              <w:jc w:val="center"/>
            </w:pPr>
            <w:r>
              <w:t>79768,7</w:t>
            </w:r>
          </w:p>
        </w:tc>
      </w:tr>
      <w:tr w:rsidR="00FE0178">
        <w:tblPrEx>
          <w:tblBorders>
            <w:insideH w:val="none" w:sz="0" w:space="0" w:color="auto"/>
            <w:insideV w:val="none" w:sz="0" w:space="0" w:color="auto"/>
          </w:tblBorders>
        </w:tblPrEx>
        <w:tc>
          <w:tcPr>
            <w:tcW w:w="2098" w:type="dxa"/>
            <w:vMerge/>
            <w:tcBorders>
              <w:top w:val="nil"/>
              <w:left w:val="nil"/>
              <w:bottom w:val="single" w:sz="4" w:space="0" w:color="auto"/>
              <w:right w:val="nil"/>
            </w:tcBorders>
          </w:tcPr>
          <w:p w:rsidR="00FE0178" w:rsidRDefault="00FE0178"/>
        </w:tc>
        <w:tc>
          <w:tcPr>
            <w:tcW w:w="1814" w:type="dxa"/>
            <w:tcBorders>
              <w:top w:val="nil"/>
              <w:left w:val="nil"/>
              <w:bottom w:val="nil"/>
              <w:right w:val="nil"/>
            </w:tcBorders>
          </w:tcPr>
          <w:p w:rsidR="00FE0178" w:rsidRDefault="00FE0178">
            <w:pPr>
              <w:pStyle w:val="ConsPlusNormal"/>
            </w:pPr>
            <w:r>
              <w:t>Росавтодор</w:t>
            </w:r>
          </w:p>
        </w:tc>
        <w:tc>
          <w:tcPr>
            <w:tcW w:w="515" w:type="dxa"/>
            <w:tcBorders>
              <w:top w:val="nil"/>
              <w:left w:val="nil"/>
              <w:bottom w:val="nil"/>
              <w:right w:val="nil"/>
            </w:tcBorders>
          </w:tcPr>
          <w:p w:rsidR="00FE0178" w:rsidRDefault="00FE0178">
            <w:pPr>
              <w:pStyle w:val="ConsPlusNormal"/>
              <w:jc w:val="center"/>
            </w:pPr>
            <w:r>
              <w:t>108</w:t>
            </w:r>
          </w:p>
        </w:tc>
        <w:tc>
          <w:tcPr>
            <w:tcW w:w="515" w:type="dxa"/>
            <w:tcBorders>
              <w:top w:val="nil"/>
              <w:left w:val="nil"/>
              <w:bottom w:val="nil"/>
              <w:right w:val="nil"/>
            </w:tcBorders>
          </w:tcPr>
          <w:p w:rsidR="00FE0178" w:rsidRDefault="00FE0178">
            <w:pPr>
              <w:pStyle w:val="ConsPlusNormal"/>
              <w:jc w:val="center"/>
            </w:pPr>
            <w:r>
              <w:t>37</w:t>
            </w:r>
          </w:p>
        </w:tc>
        <w:tc>
          <w:tcPr>
            <w:tcW w:w="515" w:type="dxa"/>
            <w:tcBorders>
              <w:top w:val="nil"/>
              <w:left w:val="nil"/>
              <w:bottom w:val="nil"/>
              <w:right w:val="nil"/>
            </w:tcBorders>
          </w:tcPr>
          <w:p w:rsidR="00FE0178" w:rsidRDefault="00FE0178">
            <w:pPr>
              <w:pStyle w:val="ConsPlusNormal"/>
              <w:jc w:val="center"/>
            </w:pPr>
            <w:r>
              <w:t>4</w:t>
            </w:r>
          </w:p>
        </w:tc>
        <w:tc>
          <w:tcPr>
            <w:tcW w:w="516" w:type="dxa"/>
            <w:tcBorders>
              <w:top w:val="nil"/>
              <w:left w:val="nil"/>
              <w:bottom w:val="nil"/>
              <w:right w:val="nil"/>
            </w:tcBorders>
          </w:tcPr>
          <w:p w:rsidR="00FE0178" w:rsidRDefault="00FE0178">
            <w:pPr>
              <w:pStyle w:val="ConsPlusNormal"/>
              <w:jc w:val="center"/>
            </w:pPr>
            <w:r>
              <w:t>00</w:t>
            </w:r>
          </w:p>
        </w:tc>
        <w:tc>
          <w:tcPr>
            <w:tcW w:w="1020"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2459260</w:t>
            </w:r>
          </w:p>
        </w:tc>
        <w:tc>
          <w:tcPr>
            <w:tcW w:w="1247" w:type="dxa"/>
            <w:tcBorders>
              <w:top w:val="nil"/>
              <w:left w:val="nil"/>
              <w:bottom w:val="nil"/>
              <w:right w:val="nil"/>
            </w:tcBorders>
          </w:tcPr>
          <w:p w:rsidR="00FE0178" w:rsidRDefault="00FE0178">
            <w:pPr>
              <w:pStyle w:val="ConsPlusNormal"/>
              <w:jc w:val="center"/>
            </w:pPr>
            <w:r>
              <w:t>2459260</w:t>
            </w:r>
          </w:p>
        </w:tc>
        <w:tc>
          <w:tcPr>
            <w:tcW w:w="1304" w:type="dxa"/>
            <w:tcBorders>
              <w:top w:val="nil"/>
              <w:left w:val="nil"/>
              <w:bottom w:val="nil"/>
              <w:right w:val="nil"/>
            </w:tcBorders>
          </w:tcPr>
          <w:p w:rsidR="00FE0178" w:rsidRDefault="00FE0178">
            <w:pPr>
              <w:pStyle w:val="ConsPlusNormal"/>
              <w:jc w:val="center"/>
            </w:pPr>
            <w:r>
              <w:t>2823690</w:t>
            </w:r>
          </w:p>
        </w:tc>
        <w:tc>
          <w:tcPr>
            <w:tcW w:w="1134" w:type="dxa"/>
            <w:tcBorders>
              <w:top w:val="nil"/>
              <w:left w:val="nil"/>
              <w:bottom w:val="nil"/>
              <w:right w:val="nil"/>
            </w:tcBorders>
          </w:tcPr>
          <w:p w:rsidR="00FE0178" w:rsidRDefault="00FE0178">
            <w:pPr>
              <w:pStyle w:val="ConsPlusNormal"/>
              <w:jc w:val="center"/>
            </w:pPr>
            <w:r>
              <w:t>3473690</w:t>
            </w:r>
          </w:p>
        </w:tc>
        <w:tc>
          <w:tcPr>
            <w:tcW w:w="1247" w:type="dxa"/>
            <w:tcBorders>
              <w:top w:val="nil"/>
              <w:left w:val="nil"/>
              <w:bottom w:val="nil"/>
              <w:right w:val="nil"/>
            </w:tcBorders>
          </w:tcPr>
          <w:p w:rsidR="00FE0178" w:rsidRDefault="00FE0178">
            <w:pPr>
              <w:pStyle w:val="ConsPlusNormal"/>
              <w:jc w:val="center"/>
            </w:pPr>
            <w:r>
              <w:t>1934044,7</w:t>
            </w:r>
          </w:p>
        </w:tc>
        <w:tc>
          <w:tcPr>
            <w:tcW w:w="1247" w:type="dxa"/>
            <w:tcBorders>
              <w:top w:val="nil"/>
              <w:left w:val="nil"/>
              <w:bottom w:val="nil"/>
              <w:right w:val="nil"/>
            </w:tcBorders>
          </w:tcPr>
          <w:p w:rsidR="00FE0178" w:rsidRDefault="00FE0178">
            <w:pPr>
              <w:pStyle w:val="ConsPlusNormal"/>
              <w:jc w:val="center"/>
            </w:pPr>
            <w:r>
              <w:t>2444830</w:t>
            </w:r>
          </w:p>
        </w:tc>
        <w:tc>
          <w:tcPr>
            <w:tcW w:w="1247" w:type="dxa"/>
            <w:tcBorders>
              <w:top w:val="nil"/>
              <w:left w:val="nil"/>
              <w:bottom w:val="nil"/>
              <w:right w:val="nil"/>
            </w:tcBorders>
          </w:tcPr>
          <w:p w:rsidR="00FE0178" w:rsidRDefault="00FE0178">
            <w:pPr>
              <w:pStyle w:val="ConsPlusNormal"/>
              <w:jc w:val="center"/>
            </w:pPr>
            <w:r>
              <w:t>3150470</w:t>
            </w:r>
          </w:p>
        </w:tc>
        <w:tc>
          <w:tcPr>
            <w:tcW w:w="1247" w:type="dxa"/>
            <w:tcBorders>
              <w:top w:val="nil"/>
              <w:left w:val="nil"/>
              <w:bottom w:val="nil"/>
              <w:right w:val="nil"/>
            </w:tcBorders>
          </w:tcPr>
          <w:p w:rsidR="00FE0178" w:rsidRDefault="00FE0178">
            <w:pPr>
              <w:pStyle w:val="ConsPlusNormal"/>
              <w:jc w:val="center"/>
            </w:pPr>
            <w:r>
              <w:t>3238130</w:t>
            </w:r>
          </w:p>
        </w:tc>
        <w:tc>
          <w:tcPr>
            <w:tcW w:w="1247" w:type="dxa"/>
            <w:tcBorders>
              <w:top w:val="nil"/>
              <w:left w:val="nil"/>
              <w:bottom w:val="nil"/>
              <w:right w:val="nil"/>
            </w:tcBorders>
          </w:tcPr>
          <w:p w:rsidR="00FE0178" w:rsidRDefault="00FE0178">
            <w:pPr>
              <w:pStyle w:val="ConsPlusNormal"/>
              <w:jc w:val="center"/>
            </w:pPr>
            <w:r>
              <w:t>2497703,6</w:t>
            </w:r>
          </w:p>
        </w:tc>
      </w:tr>
      <w:tr w:rsidR="00FE0178">
        <w:tblPrEx>
          <w:tblBorders>
            <w:insideH w:val="none" w:sz="0" w:space="0" w:color="auto"/>
            <w:insideV w:val="none" w:sz="0" w:space="0" w:color="auto"/>
          </w:tblBorders>
        </w:tblPrEx>
        <w:tc>
          <w:tcPr>
            <w:tcW w:w="2098" w:type="dxa"/>
            <w:vMerge/>
            <w:tcBorders>
              <w:top w:val="nil"/>
              <w:left w:val="nil"/>
              <w:bottom w:val="single" w:sz="4" w:space="0" w:color="auto"/>
              <w:right w:val="nil"/>
            </w:tcBorders>
          </w:tcPr>
          <w:p w:rsidR="00FE0178" w:rsidRDefault="00FE0178"/>
        </w:tc>
        <w:tc>
          <w:tcPr>
            <w:tcW w:w="1814" w:type="dxa"/>
            <w:tcBorders>
              <w:top w:val="nil"/>
              <w:left w:val="nil"/>
              <w:bottom w:val="nil"/>
              <w:right w:val="nil"/>
            </w:tcBorders>
          </w:tcPr>
          <w:p w:rsidR="00FE0178" w:rsidRDefault="00FE0178">
            <w:pPr>
              <w:pStyle w:val="ConsPlusNormal"/>
            </w:pPr>
            <w:r>
              <w:t>Минрегион России</w:t>
            </w:r>
          </w:p>
        </w:tc>
        <w:tc>
          <w:tcPr>
            <w:tcW w:w="515" w:type="dxa"/>
            <w:tcBorders>
              <w:top w:val="nil"/>
              <w:left w:val="nil"/>
              <w:bottom w:val="nil"/>
              <w:right w:val="nil"/>
            </w:tcBorders>
          </w:tcPr>
          <w:p w:rsidR="00FE0178" w:rsidRDefault="00FE0178">
            <w:pPr>
              <w:pStyle w:val="ConsPlusNormal"/>
              <w:jc w:val="center"/>
            </w:pPr>
            <w:r>
              <w:t>309</w:t>
            </w:r>
          </w:p>
        </w:tc>
        <w:tc>
          <w:tcPr>
            <w:tcW w:w="515" w:type="dxa"/>
            <w:tcBorders>
              <w:top w:val="nil"/>
              <w:left w:val="nil"/>
              <w:bottom w:val="nil"/>
              <w:right w:val="nil"/>
            </w:tcBorders>
          </w:tcPr>
          <w:p w:rsidR="00FE0178" w:rsidRDefault="00FE0178">
            <w:pPr>
              <w:pStyle w:val="ConsPlusNormal"/>
              <w:jc w:val="center"/>
            </w:pPr>
            <w:r>
              <w:t>37</w:t>
            </w:r>
          </w:p>
        </w:tc>
        <w:tc>
          <w:tcPr>
            <w:tcW w:w="515" w:type="dxa"/>
            <w:tcBorders>
              <w:top w:val="nil"/>
              <w:left w:val="nil"/>
              <w:bottom w:val="nil"/>
              <w:right w:val="nil"/>
            </w:tcBorders>
          </w:tcPr>
          <w:p w:rsidR="00FE0178" w:rsidRDefault="00FE0178">
            <w:pPr>
              <w:pStyle w:val="ConsPlusNormal"/>
              <w:jc w:val="center"/>
            </w:pPr>
            <w:r>
              <w:t>4</w:t>
            </w:r>
          </w:p>
        </w:tc>
        <w:tc>
          <w:tcPr>
            <w:tcW w:w="516" w:type="dxa"/>
            <w:tcBorders>
              <w:top w:val="nil"/>
              <w:left w:val="nil"/>
              <w:bottom w:val="nil"/>
              <w:right w:val="nil"/>
            </w:tcBorders>
          </w:tcPr>
          <w:p w:rsidR="00FE0178" w:rsidRDefault="00FE0178">
            <w:pPr>
              <w:pStyle w:val="ConsPlusNormal"/>
              <w:jc w:val="center"/>
            </w:pPr>
            <w:r>
              <w:t>00</w:t>
            </w:r>
          </w:p>
        </w:tc>
        <w:tc>
          <w:tcPr>
            <w:tcW w:w="1020" w:type="dxa"/>
            <w:tcBorders>
              <w:top w:val="nil"/>
              <w:left w:val="nil"/>
              <w:bottom w:val="nil"/>
              <w:right w:val="nil"/>
            </w:tcBorders>
          </w:tcPr>
          <w:p w:rsidR="00FE0178" w:rsidRDefault="00FE0178">
            <w:pPr>
              <w:pStyle w:val="ConsPlusNormal"/>
              <w:jc w:val="center"/>
            </w:pPr>
            <w:r>
              <w:t>3684500</w:t>
            </w:r>
          </w:p>
        </w:tc>
        <w:tc>
          <w:tcPr>
            <w:tcW w:w="1247" w:type="dxa"/>
            <w:tcBorders>
              <w:top w:val="nil"/>
              <w:left w:val="nil"/>
              <w:bottom w:val="nil"/>
              <w:right w:val="nil"/>
            </w:tcBorders>
          </w:tcPr>
          <w:p w:rsidR="00FE0178" w:rsidRDefault="00FE0178">
            <w:pPr>
              <w:pStyle w:val="ConsPlusNormal"/>
              <w:jc w:val="center"/>
            </w:pPr>
            <w:r>
              <w:t>3684500</w:t>
            </w:r>
          </w:p>
        </w:tc>
        <w:tc>
          <w:tcPr>
            <w:tcW w:w="1247"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c>
          <w:tcPr>
            <w:tcW w:w="1304" w:type="dxa"/>
            <w:tcBorders>
              <w:top w:val="nil"/>
              <w:left w:val="nil"/>
              <w:bottom w:val="nil"/>
              <w:right w:val="nil"/>
            </w:tcBorders>
          </w:tcPr>
          <w:p w:rsidR="00FE0178" w:rsidRDefault="00FE0178">
            <w:pPr>
              <w:pStyle w:val="ConsPlusNormal"/>
              <w:jc w:val="center"/>
            </w:pPr>
            <w:r>
              <w:t>-</w:t>
            </w:r>
          </w:p>
        </w:tc>
        <w:tc>
          <w:tcPr>
            <w:tcW w:w="1134"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c>
          <w:tcPr>
            <w:tcW w:w="1247" w:type="dxa"/>
            <w:tcBorders>
              <w:top w:val="nil"/>
              <w:left w:val="nil"/>
              <w:bottom w:val="nil"/>
              <w:right w:val="nil"/>
            </w:tcBorders>
          </w:tcPr>
          <w:p w:rsidR="00FE0178" w:rsidRDefault="00FE0178">
            <w:pPr>
              <w:pStyle w:val="ConsPlusNormal"/>
              <w:jc w:val="center"/>
            </w:pPr>
            <w:r>
              <w:t>-</w:t>
            </w:r>
          </w:p>
        </w:tc>
      </w:tr>
      <w:tr w:rsidR="00FE0178">
        <w:tblPrEx>
          <w:tblBorders>
            <w:insideH w:val="none" w:sz="0" w:space="0" w:color="auto"/>
            <w:insideV w:val="none" w:sz="0" w:space="0" w:color="auto"/>
          </w:tblBorders>
        </w:tblPrEx>
        <w:tc>
          <w:tcPr>
            <w:tcW w:w="2098" w:type="dxa"/>
            <w:vMerge/>
            <w:tcBorders>
              <w:top w:val="nil"/>
              <w:left w:val="nil"/>
              <w:bottom w:val="single" w:sz="4" w:space="0" w:color="auto"/>
              <w:right w:val="nil"/>
            </w:tcBorders>
          </w:tcPr>
          <w:p w:rsidR="00FE0178" w:rsidRDefault="00FE0178"/>
        </w:tc>
        <w:tc>
          <w:tcPr>
            <w:tcW w:w="1814" w:type="dxa"/>
            <w:tcBorders>
              <w:top w:val="nil"/>
              <w:left w:val="nil"/>
              <w:bottom w:val="single" w:sz="4" w:space="0" w:color="auto"/>
              <w:right w:val="nil"/>
            </w:tcBorders>
          </w:tcPr>
          <w:p w:rsidR="00FE0178" w:rsidRDefault="00FE0178">
            <w:pPr>
              <w:pStyle w:val="ConsPlusNormal"/>
            </w:pPr>
            <w:r>
              <w:t>Минспорт России</w:t>
            </w:r>
          </w:p>
        </w:tc>
        <w:tc>
          <w:tcPr>
            <w:tcW w:w="515" w:type="dxa"/>
            <w:tcBorders>
              <w:top w:val="nil"/>
              <w:left w:val="nil"/>
              <w:bottom w:val="single" w:sz="4" w:space="0" w:color="auto"/>
              <w:right w:val="nil"/>
            </w:tcBorders>
          </w:tcPr>
          <w:p w:rsidR="00FE0178" w:rsidRDefault="00FE0178">
            <w:pPr>
              <w:pStyle w:val="ConsPlusNormal"/>
              <w:jc w:val="center"/>
            </w:pPr>
            <w:r>
              <w:t>777</w:t>
            </w:r>
          </w:p>
        </w:tc>
        <w:tc>
          <w:tcPr>
            <w:tcW w:w="515" w:type="dxa"/>
            <w:tcBorders>
              <w:top w:val="nil"/>
              <w:left w:val="nil"/>
              <w:bottom w:val="single" w:sz="4" w:space="0" w:color="auto"/>
              <w:right w:val="nil"/>
            </w:tcBorders>
          </w:tcPr>
          <w:p w:rsidR="00FE0178" w:rsidRDefault="00FE0178">
            <w:pPr>
              <w:pStyle w:val="ConsPlusNormal"/>
              <w:jc w:val="center"/>
            </w:pPr>
            <w:r>
              <w:t>37</w:t>
            </w:r>
          </w:p>
        </w:tc>
        <w:tc>
          <w:tcPr>
            <w:tcW w:w="515" w:type="dxa"/>
            <w:tcBorders>
              <w:top w:val="nil"/>
              <w:left w:val="nil"/>
              <w:bottom w:val="single" w:sz="4" w:space="0" w:color="auto"/>
              <w:right w:val="nil"/>
            </w:tcBorders>
          </w:tcPr>
          <w:p w:rsidR="00FE0178" w:rsidRDefault="00FE0178">
            <w:pPr>
              <w:pStyle w:val="ConsPlusNormal"/>
              <w:jc w:val="center"/>
            </w:pPr>
            <w:r>
              <w:t>4</w:t>
            </w:r>
          </w:p>
        </w:tc>
        <w:tc>
          <w:tcPr>
            <w:tcW w:w="516" w:type="dxa"/>
            <w:tcBorders>
              <w:top w:val="nil"/>
              <w:left w:val="nil"/>
              <w:bottom w:val="single" w:sz="4" w:space="0" w:color="auto"/>
              <w:right w:val="nil"/>
            </w:tcBorders>
          </w:tcPr>
          <w:p w:rsidR="00FE0178" w:rsidRDefault="00FE0178">
            <w:pPr>
              <w:pStyle w:val="ConsPlusNormal"/>
              <w:jc w:val="center"/>
            </w:pPr>
            <w:r>
              <w:t>00</w:t>
            </w:r>
          </w:p>
        </w:tc>
        <w:tc>
          <w:tcPr>
            <w:tcW w:w="1020" w:type="dxa"/>
            <w:tcBorders>
              <w:top w:val="nil"/>
              <w:left w:val="nil"/>
              <w:bottom w:val="single" w:sz="4" w:space="0" w:color="auto"/>
              <w:right w:val="nil"/>
            </w:tcBorders>
          </w:tcPr>
          <w:p w:rsidR="00FE0178" w:rsidRDefault="00FE0178">
            <w:pPr>
              <w:pStyle w:val="ConsPlusNormal"/>
              <w:jc w:val="center"/>
            </w:pPr>
            <w:r>
              <w:t>24206</w:t>
            </w:r>
          </w:p>
        </w:tc>
        <w:tc>
          <w:tcPr>
            <w:tcW w:w="1247" w:type="dxa"/>
            <w:tcBorders>
              <w:top w:val="nil"/>
              <w:left w:val="nil"/>
              <w:bottom w:val="single" w:sz="4" w:space="0" w:color="auto"/>
              <w:right w:val="nil"/>
            </w:tcBorders>
          </w:tcPr>
          <w:p w:rsidR="00FE0178" w:rsidRDefault="00FE0178">
            <w:pPr>
              <w:pStyle w:val="ConsPlusNormal"/>
              <w:jc w:val="center"/>
            </w:pPr>
            <w:r>
              <w:t>24206</w:t>
            </w:r>
          </w:p>
        </w:tc>
        <w:tc>
          <w:tcPr>
            <w:tcW w:w="1247" w:type="dxa"/>
            <w:tcBorders>
              <w:top w:val="nil"/>
              <w:left w:val="nil"/>
              <w:bottom w:val="single" w:sz="4" w:space="0" w:color="auto"/>
              <w:right w:val="nil"/>
            </w:tcBorders>
          </w:tcPr>
          <w:p w:rsidR="00FE0178" w:rsidRDefault="00FE0178">
            <w:pPr>
              <w:pStyle w:val="ConsPlusNormal"/>
              <w:jc w:val="center"/>
            </w:pPr>
            <w:r>
              <w:t>-</w:t>
            </w:r>
          </w:p>
        </w:tc>
        <w:tc>
          <w:tcPr>
            <w:tcW w:w="1247" w:type="dxa"/>
            <w:tcBorders>
              <w:top w:val="nil"/>
              <w:left w:val="nil"/>
              <w:bottom w:val="single" w:sz="4" w:space="0" w:color="auto"/>
              <w:right w:val="nil"/>
            </w:tcBorders>
          </w:tcPr>
          <w:p w:rsidR="00FE0178" w:rsidRDefault="00FE0178">
            <w:pPr>
              <w:pStyle w:val="ConsPlusNormal"/>
              <w:jc w:val="center"/>
            </w:pPr>
            <w:r>
              <w:t>-</w:t>
            </w:r>
          </w:p>
        </w:tc>
        <w:tc>
          <w:tcPr>
            <w:tcW w:w="1304" w:type="dxa"/>
            <w:tcBorders>
              <w:top w:val="nil"/>
              <w:left w:val="nil"/>
              <w:bottom w:val="single" w:sz="4" w:space="0" w:color="auto"/>
              <w:right w:val="nil"/>
            </w:tcBorders>
          </w:tcPr>
          <w:p w:rsidR="00FE0178" w:rsidRDefault="00FE0178">
            <w:pPr>
              <w:pStyle w:val="ConsPlusNormal"/>
              <w:jc w:val="center"/>
            </w:pPr>
            <w:r>
              <w:t>-</w:t>
            </w:r>
          </w:p>
        </w:tc>
        <w:tc>
          <w:tcPr>
            <w:tcW w:w="1134" w:type="dxa"/>
            <w:tcBorders>
              <w:top w:val="nil"/>
              <w:left w:val="nil"/>
              <w:bottom w:val="single" w:sz="4" w:space="0" w:color="auto"/>
              <w:right w:val="nil"/>
            </w:tcBorders>
          </w:tcPr>
          <w:p w:rsidR="00FE0178" w:rsidRDefault="00FE0178">
            <w:pPr>
              <w:pStyle w:val="ConsPlusNormal"/>
              <w:jc w:val="center"/>
            </w:pPr>
            <w:r>
              <w:t>-</w:t>
            </w:r>
          </w:p>
        </w:tc>
        <w:tc>
          <w:tcPr>
            <w:tcW w:w="1247" w:type="dxa"/>
            <w:tcBorders>
              <w:top w:val="nil"/>
              <w:left w:val="nil"/>
              <w:bottom w:val="single" w:sz="4" w:space="0" w:color="auto"/>
              <w:right w:val="nil"/>
            </w:tcBorders>
          </w:tcPr>
          <w:p w:rsidR="00FE0178" w:rsidRDefault="00FE0178">
            <w:pPr>
              <w:pStyle w:val="ConsPlusNormal"/>
              <w:jc w:val="center"/>
            </w:pPr>
            <w:r>
              <w:t>-</w:t>
            </w:r>
          </w:p>
        </w:tc>
        <w:tc>
          <w:tcPr>
            <w:tcW w:w="1247" w:type="dxa"/>
            <w:tcBorders>
              <w:top w:val="nil"/>
              <w:left w:val="nil"/>
              <w:bottom w:val="single" w:sz="4" w:space="0" w:color="auto"/>
              <w:right w:val="nil"/>
            </w:tcBorders>
          </w:tcPr>
          <w:p w:rsidR="00FE0178" w:rsidRDefault="00FE0178">
            <w:pPr>
              <w:pStyle w:val="ConsPlusNormal"/>
              <w:jc w:val="center"/>
            </w:pPr>
            <w:r>
              <w:t>-</w:t>
            </w:r>
          </w:p>
        </w:tc>
        <w:tc>
          <w:tcPr>
            <w:tcW w:w="1247" w:type="dxa"/>
            <w:tcBorders>
              <w:top w:val="nil"/>
              <w:left w:val="nil"/>
              <w:bottom w:val="single" w:sz="4" w:space="0" w:color="auto"/>
              <w:right w:val="nil"/>
            </w:tcBorders>
          </w:tcPr>
          <w:p w:rsidR="00FE0178" w:rsidRDefault="00FE0178">
            <w:pPr>
              <w:pStyle w:val="ConsPlusNormal"/>
              <w:jc w:val="center"/>
            </w:pPr>
            <w:r>
              <w:t>-</w:t>
            </w:r>
          </w:p>
        </w:tc>
        <w:tc>
          <w:tcPr>
            <w:tcW w:w="1247" w:type="dxa"/>
            <w:tcBorders>
              <w:top w:val="nil"/>
              <w:left w:val="nil"/>
              <w:bottom w:val="single" w:sz="4" w:space="0" w:color="auto"/>
              <w:right w:val="nil"/>
            </w:tcBorders>
          </w:tcPr>
          <w:p w:rsidR="00FE0178" w:rsidRDefault="00FE0178">
            <w:pPr>
              <w:pStyle w:val="ConsPlusNormal"/>
              <w:jc w:val="center"/>
            </w:pPr>
            <w:r>
              <w:t>-</w:t>
            </w:r>
          </w:p>
        </w:tc>
        <w:tc>
          <w:tcPr>
            <w:tcW w:w="1247" w:type="dxa"/>
            <w:tcBorders>
              <w:top w:val="nil"/>
              <w:left w:val="nil"/>
              <w:bottom w:val="single" w:sz="4" w:space="0" w:color="auto"/>
              <w:right w:val="nil"/>
            </w:tcBorders>
          </w:tcPr>
          <w:p w:rsidR="00FE0178" w:rsidRDefault="00FE0178">
            <w:pPr>
              <w:pStyle w:val="ConsPlusNormal"/>
              <w:jc w:val="center"/>
            </w:pPr>
            <w:r>
              <w:t>-</w:t>
            </w:r>
          </w:p>
        </w:tc>
      </w:tr>
    </w:tbl>
    <w:p w:rsidR="00FE0178" w:rsidRDefault="00FE0178">
      <w:pPr>
        <w:sectPr w:rsidR="00FE0178">
          <w:pgSz w:w="16838" w:h="11905" w:orient="landscape"/>
          <w:pgMar w:top="1701" w:right="1134" w:bottom="850" w:left="1134" w:header="0" w:footer="0" w:gutter="0"/>
          <w:cols w:space="720"/>
        </w:sectPr>
      </w:pPr>
    </w:p>
    <w:p w:rsidR="00FE0178" w:rsidRDefault="00FE0178">
      <w:pPr>
        <w:pStyle w:val="ConsPlusNormal"/>
      </w:pPr>
    </w:p>
    <w:p w:rsidR="00FE0178" w:rsidRDefault="00FE0178">
      <w:pPr>
        <w:pStyle w:val="ConsPlusNormal"/>
      </w:pPr>
    </w:p>
    <w:p w:rsidR="00FE0178" w:rsidRDefault="00FE0178">
      <w:pPr>
        <w:pStyle w:val="ConsPlusNormal"/>
      </w:pPr>
    </w:p>
    <w:p w:rsidR="00FE0178" w:rsidRDefault="00FE0178">
      <w:pPr>
        <w:pStyle w:val="ConsPlusNormal"/>
      </w:pPr>
    </w:p>
    <w:p w:rsidR="00FE0178" w:rsidRDefault="00FE0178">
      <w:pPr>
        <w:pStyle w:val="ConsPlusNormal"/>
      </w:pPr>
    </w:p>
    <w:p w:rsidR="00FE0178" w:rsidRDefault="00FE0178">
      <w:pPr>
        <w:pStyle w:val="ConsPlusNormal"/>
        <w:jc w:val="right"/>
        <w:outlineLvl w:val="1"/>
      </w:pPr>
      <w:r>
        <w:t>Приложение N 5</w:t>
      </w:r>
    </w:p>
    <w:p w:rsidR="00FE0178" w:rsidRDefault="00FE0178">
      <w:pPr>
        <w:pStyle w:val="ConsPlusNormal"/>
        <w:jc w:val="right"/>
      </w:pPr>
      <w:proofErr w:type="gramStart"/>
      <w:r>
        <w:t>к</w:t>
      </w:r>
      <w:proofErr w:type="gramEnd"/>
      <w:r>
        <w:t xml:space="preserve"> государственной программе</w:t>
      </w:r>
    </w:p>
    <w:p w:rsidR="00FE0178" w:rsidRDefault="00FE0178">
      <w:pPr>
        <w:pStyle w:val="ConsPlusNormal"/>
        <w:jc w:val="right"/>
      </w:pPr>
      <w:r>
        <w:t>Российской Федерации</w:t>
      </w:r>
    </w:p>
    <w:p w:rsidR="00FE0178" w:rsidRDefault="00FE0178">
      <w:pPr>
        <w:pStyle w:val="ConsPlusNormal"/>
        <w:jc w:val="right"/>
      </w:pPr>
      <w:r>
        <w:t>"Социально-экономическое</w:t>
      </w:r>
    </w:p>
    <w:p w:rsidR="00FE0178" w:rsidRDefault="00FE0178">
      <w:pPr>
        <w:pStyle w:val="ConsPlusNormal"/>
        <w:jc w:val="right"/>
      </w:pPr>
      <w:proofErr w:type="gramStart"/>
      <w:r>
        <w:t>развитие</w:t>
      </w:r>
      <w:proofErr w:type="gramEnd"/>
      <w:r>
        <w:t xml:space="preserve"> Калининградской</w:t>
      </w:r>
    </w:p>
    <w:p w:rsidR="00FE0178" w:rsidRDefault="00FE0178">
      <w:pPr>
        <w:pStyle w:val="ConsPlusNormal"/>
        <w:jc w:val="right"/>
      </w:pPr>
      <w:proofErr w:type="gramStart"/>
      <w:r>
        <w:t>области</w:t>
      </w:r>
      <w:proofErr w:type="gramEnd"/>
      <w:r>
        <w:t xml:space="preserve"> до 2020 года"</w:t>
      </w:r>
    </w:p>
    <w:p w:rsidR="00FE0178" w:rsidRDefault="00FE0178">
      <w:pPr>
        <w:pStyle w:val="ConsPlusNormal"/>
      </w:pPr>
    </w:p>
    <w:p w:rsidR="00FE0178" w:rsidRDefault="00FE0178">
      <w:pPr>
        <w:pStyle w:val="ConsPlusNormal"/>
        <w:jc w:val="center"/>
      </w:pPr>
      <w:bookmarkStart w:id="11" w:name="P1411"/>
      <w:bookmarkEnd w:id="11"/>
      <w:r>
        <w:t>ПЛАН</w:t>
      </w:r>
    </w:p>
    <w:p w:rsidR="00FE0178" w:rsidRDefault="00FE0178">
      <w:pPr>
        <w:pStyle w:val="ConsPlusNormal"/>
        <w:jc w:val="center"/>
      </w:pPr>
      <w:r>
        <w:t>РЕАЛИЗАЦИИ ГОСУДАРСТВЕННОЙ ПРОГРАММЫ РОССИЙСКОЙ ФЕДЕРАЦИИ</w:t>
      </w:r>
    </w:p>
    <w:p w:rsidR="00FE0178" w:rsidRDefault="00FE0178">
      <w:pPr>
        <w:pStyle w:val="ConsPlusNormal"/>
        <w:jc w:val="center"/>
      </w:pPr>
      <w:r>
        <w:t>"СОЦИАЛЬНО-ЭКОНОМИЧЕСКОЕ РАЗВИТИЕ КАЛИНИНГРАДСКОЙ ОБЛАСТИ</w:t>
      </w:r>
    </w:p>
    <w:p w:rsidR="00FE0178" w:rsidRDefault="00FE0178">
      <w:pPr>
        <w:pStyle w:val="ConsPlusNormal"/>
        <w:jc w:val="center"/>
      </w:pPr>
      <w:r>
        <w:t>ДО 2020 ГОДА" НА 2017 ГОД И НА ПЛАНОВЫЙ ПЕРИОД</w:t>
      </w:r>
    </w:p>
    <w:p w:rsidR="00FE0178" w:rsidRDefault="00FE0178">
      <w:pPr>
        <w:pStyle w:val="ConsPlusNormal"/>
        <w:jc w:val="center"/>
      </w:pPr>
      <w:r>
        <w:t>2018 И 2019 ГОДОВ</w:t>
      </w:r>
    </w:p>
    <w:p w:rsidR="00FE0178" w:rsidRDefault="00FE0178">
      <w:pPr>
        <w:pStyle w:val="ConsPlusNormal"/>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486"/>
        <w:gridCol w:w="567"/>
        <w:gridCol w:w="1077"/>
        <w:gridCol w:w="950"/>
        <w:gridCol w:w="950"/>
        <w:gridCol w:w="950"/>
        <w:gridCol w:w="950"/>
        <w:gridCol w:w="950"/>
        <w:gridCol w:w="950"/>
        <w:gridCol w:w="950"/>
        <w:gridCol w:w="950"/>
        <w:gridCol w:w="950"/>
        <w:gridCol w:w="950"/>
        <w:gridCol w:w="950"/>
        <w:gridCol w:w="955"/>
      </w:tblGrid>
      <w:tr w:rsidR="00FE0178">
        <w:tc>
          <w:tcPr>
            <w:tcW w:w="3110" w:type="dxa"/>
            <w:gridSpan w:val="2"/>
            <w:vMerge w:val="restart"/>
            <w:tcBorders>
              <w:top w:val="single" w:sz="4" w:space="0" w:color="auto"/>
              <w:left w:val="nil"/>
              <w:bottom w:val="single" w:sz="4" w:space="0" w:color="auto"/>
            </w:tcBorders>
          </w:tcPr>
          <w:p w:rsidR="00FE0178" w:rsidRDefault="00FE0178">
            <w:pPr>
              <w:pStyle w:val="ConsPlusNormal"/>
              <w:jc w:val="center"/>
            </w:pPr>
            <w:r>
              <w:t>Наименование подпрограммы, федеральной целевой программы, контрольного события Программы</w:t>
            </w:r>
          </w:p>
        </w:tc>
        <w:tc>
          <w:tcPr>
            <w:tcW w:w="567" w:type="dxa"/>
            <w:vMerge w:val="restart"/>
            <w:tcBorders>
              <w:top w:val="single" w:sz="4" w:space="0" w:color="auto"/>
              <w:bottom w:val="single" w:sz="4" w:space="0" w:color="auto"/>
            </w:tcBorders>
          </w:tcPr>
          <w:p w:rsidR="00FE0178" w:rsidRDefault="00FE0178">
            <w:pPr>
              <w:pStyle w:val="ConsPlusNormal"/>
              <w:jc w:val="center"/>
            </w:pPr>
            <w:r>
              <w:t>Статус</w:t>
            </w:r>
          </w:p>
        </w:tc>
        <w:tc>
          <w:tcPr>
            <w:tcW w:w="1077" w:type="dxa"/>
            <w:vMerge w:val="restart"/>
            <w:tcBorders>
              <w:top w:val="single" w:sz="4" w:space="0" w:color="auto"/>
              <w:bottom w:val="single" w:sz="4" w:space="0" w:color="auto"/>
            </w:tcBorders>
          </w:tcPr>
          <w:p w:rsidR="00FE0178" w:rsidRDefault="00FE0178">
            <w:pPr>
              <w:pStyle w:val="ConsPlusNormal"/>
              <w:jc w:val="center"/>
            </w:pPr>
            <w:r>
              <w:t>Ответственный исполнитель</w:t>
            </w:r>
          </w:p>
        </w:tc>
        <w:tc>
          <w:tcPr>
            <w:tcW w:w="11405" w:type="dxa"/>
            <w:gridSpan w:val="12"/>
            <w:tcBorders>
              <w:top w:val="single" w:sz="4" w:space="0" w:color="auto"/>
              <w:bottom w:val="single" w:sz="4" w:space="0" w:color="auto"/>
              <w:right w:val="nil"/>
            </w:tcBorders>
          </w:tcPr>
          <w:p w:rsidR="00FE0178" w:rsidRDefault="00FE0178">
            <w:pPr>
              <w:pStyle w:val="ConsPlusNormal"/>
              <w:jc w:val="center"/>
            </w:pPr>
            <w:r>
              <w:t>Срок наступления контрольного события</w:t>
            </w:r>
          </w:p>
        </w:tc>
      </w:tr>
      <w:tr w:rsidR="00FE0178">
        <w:tc>
          <w:tcPr>
            <w:tcW w:w="3110" w:type="dxa"/>
            <w:gridSpan w:val="2"/>
            <w:vMerge/>
            <w:tcBorders>
              <w:top w:val="single" w:sz="4" w:space="0" w:color="auto"/>
              <w:left w:val="nil"/>
              <w:bottom w:val="single" w:sz="4" w:space="0" w:color="auto"/>
            </w:tcBorders>
          </w:tcPr>
          <w:p w:rsidR="00FE0178" w:rsidRDefault="00FE0178"/>
        </w:tc>
        <w:tc>
          <w:tcPr>
            <w:tcW w:w="567" w:type="dxa"/>
            <w:vMerge/>
            <w:tcBorders>
              <w:top w:val="single" w:sz="4" w:space="0" w:color="auto"/>
              <w:bottom w:val="single" w:sz="4" w:space="0" w:color="auto"/>
            </w:tcBorders>
          </w:tcPr>
          <w:p w:rsidR="00FE0178" w:rsidRDefault="00FE0178"/>
        </w:tc>
        <w:tc>
          <w:tcPr>
            <w:tcW w:w="1077" w:type="dxa"/>
            <w:vMerge/>
            <w:tcBorders>
              <w:top w:val="single" w:sz="4" w:space="0" w:color="auto"/>
              <w:bottom w:val="single" w:sz="4" w:space="0" w:color="auto"/>
            </w:tcBorders>
          </w:tcPr>
          <w:p w:rsidR="00FE0178" w:rsidRDefault="00FE0178"/>
        </w:tc>
        <w:tc>
          <w:tcPr>
            <w:tcW w:w="3800" w:type="dxa"/>
            <w:gridSpan w:val="4"/>
            <w:tcBorders>
              <w:top w:val="single" w:sz="4" w:space="0" w:color="auto"/>
              <w:bottom w:val="single" w:sz="4" w:space="0" w:color="auto"/>
            </w:tcBorders>
          </w:tcPr>
          <w:p w:rsidR="00FE0178" w:rsidRDefault="00FE0178">
            <w:pPr>
              <w:pStyle w:val="ConsPlusNormal"/>
              <w:jc w:val="center"/>
            </w:pPr>
            <w:r>
              <w:t>2017 год</w:t>
            </w:r>
          </w:p>
        </w:tc>
        <w:tc>
          <w:tcPr>
            <w:tcW w:w="3800" w:type="dxa"/>
            <w:gridSpan w:val="4"/>
            <w:tcBorders>
              <w:top w:val="single" w:sz="4" w:space="0" w:color="auto"/>
              <w:bottom w:val="single" w:sz="4" w:space="0" w:color="auto"/>
            </w:tcBorders>
          </w:tcPr>
          <w:p w:rsidR="00FE0178" w:rsidRDefault="00FE0178">
            <w:pPr>
              <w:pStyle w:val="ConsPlusNormal"/>
              <w:jc w:val="center"/>
            </w:pPr>
            <w:r>
              <w:t>2018 год</w:t>
            </w:r>
          </w:p>
        </w:tc>
        <w:tc>
          <w:tcPr>
            <w:tcW w:w="3805" w:type="dxa"/>
            <w:gridSpan w:val="4"/>
            <w:tcBorders>
              <w:top w:val="single" w:sz="4" w:space="0" w:color="auto"/>
              <w:bottom w:val="single" w:sz="4" w:space="0" w:color="auto"/>
              <w:right w:val="nil"/>
            </w:tcBorders>
          </w:tcPr>
          <w:p w:rsidR="00FE0178" w:rsidRDefault="00FE0178">
            <w:pPr>
              <w:pStyle w:val="ConsPlusNormal"/>
              <w:jc w:val="center"/>
            </w:pPr>
            <w:r>
              <w:t>2019 год</w:t>
            </w:r>
          </w:p>
        </w:tc>
      </w:tr>
      <w:tr w:rsidR="00FE0178">
        <w:tc>
          <w:tcPr>
            <w:tcW w:w="3110" w:type="dxa"/>
            <w:gridSpan w:val="2"/>
            <w:vMerge/>
            <w:tcBorders>
              <w:top w:val="single" w:sz="4" w:space="0" w:color="auto"/>
              <w:left w:val="nil"/>
              <w:bottom w:val="single" w:sz="4" w:space="0" w:color="auto"/>
            </w:tcBorders>
          </w:tcPr>
          <w:p w:rsidR="00FE0178" w:rsidRDefault="00FE0178"/>
        </w:tc>
        <w:tc>
          <w:tcPr>
            <w:tcW w:w="567" w:type="dxa"/>
            <w:vMerge/>
            <w:tcBorders>
              <w:top w:val="single" w:sz="4" w:space="0" w:color="auto"/>
              <w:bottom w:val="single" w:sz="4" w:space="0" w:color="auto"/>
            </w:tcBorders>
          </w:tcPr>
          <w:p w:rsidR="00FE0178" w:rsidRDefault="00FE0178"/>
        </w:tc>
        <w:tc>
          <w:tcPr>
            <w:tcW w:w="1077" w:type="dxa"/>
            <w:vMerge/>
            <w:tcBorders>
              <w:top w:val="single" w:sz="4" w:space="0" w:color="auto"/>
              <w:bottom w:val="single" w:sz="4" w:space="0" w:color="auto"/>
            </w:tcBorders>
          </w:tcPr>
          <w:p w:rsidR="00FE0178" w:rsidRDefault="00FE0178"/>
        </w:tc>
        <w:tc>
          <w:tcPr>
            <w:tcW w:w="950" w:type="dxa"/>
            <w:tcBorders>
              <w:top w:val="single" w:sz="4" w:space="0" w:color="auto"/>
              <w:bottom w:val="single" w:sz="4" w:space="0" w:color="auto"/>
            </w:tcBorders>
          </w:tcPr>
          <w:p w:rsidR="00FE0178" w:rsidRDefault="00FE0178">
            <w:pPr>
              <w:pStyle w:val="ConsPlusNormal"/>
              <w:jc w:val="center"/>
            </w:pPr>
            <w:r>
              <w:t>I квартал</w:t>
            </w:r>
          </w:p>
        </w:tc>
        <w:tc>
          <w:tcPr>
            <w:tcW w:w="950" w:type="dxa"/>
            <w:tcBorders>
              <w:top w:val="single" w:sz="4" w:space="0" w:color="auto"/>
              <w:bottom w:val="single" w:sz="4" w:space="0" w:color="auto"/>
            </w:tcBorders>
          </w:tcPr>
          <w:p w:rsidR="00FE0178" w:rsidRDefault="00FE0178">
            <w:pPr>
              <w:pStyle w:val="ConsPlusNormal"/>
              <w:jc w:val="center"/>
            </w:pPr>
            <w:r>
              <w:t>II квартал</w:t>
            </w:r>
          </w:p>
        </w:tc>
        <w:tc>
          <w:tcPr>
            <w:tcW w:w="950" w:type="dxa"/>
            <w:tcBorders>
              <w:top w:val="single" w:sz="4" w:space="0" w:color="auto"/>
              <w:bottom w:val="single" w:sz="4" w:space="0" w:color="auto"/>
            </w:tcBorders>
          </w:tcPr>
          <w:p w:rsidR="00FE0178" w:rsidRDefault="00FE0178">
            <w:pPr>
              <w:pStyle w:val="ConsPlusNormal"/>
              <w:jc w:val="center"/>
            </w:pPr>
            <w:r>
              <w:t>III квартал</w:t>
            </w:r>
          </w:p>
        </w:tc>
        <w:tc>
          <w:tcPr>
            <w:tcW w:w="950" w:type="dxa"/>
            <w:tcBorders>
              <w:top w:val="single" w:sz="4" w:space="0" w:color="auto"/>
              <w:bottom w:val="single" w:sz="4" w:space="0" w:color="auto"/>
            </w:tcBorders>
          </w:tcPr>
          <w:p w:rsidR="00FE0178" w:rsidRDefault="00FE0178">
            <w:pPr>
              <w:pStyle w:val="ConsPlusNormal"/>
              <w:jc w:val="center"/>
            </w:pPr>
            <w:r>
              <w:t>IV квартал</w:t>
            </w:r>
          </w:p>
        </w:tc>
        <w:tc>
          <w:tcPr>
            <w:tcW w:w="950" w:type="dxa"/>
            <w:tcBorders>
              <w:top w:val="single" w:sz="4" w:space="0" w:color="auto"/>
              <w:bottom w:val="single" w:sz="4" w:space="0" w:color="auto"/>
            </w:tcBorders>
          </w:tcPr>
          <w:p w:rsidR="00FE0178" w:rsidRDefault="00FE0178">
            <w:pPr>
              <w:pStyle w:val="ConsPlusNormal"/>
              <w:jc w:val="center"/>
            </w:pPr>
            <w:r>
              <w:t>I квартал</w:t>
            </w:r>
          </w:p>
        </w:tc>
        <w:tc>
          <w:tcPr>
            <w:tcW w:w="950" w:type="dxa"/>
            <w:tcBorders>
              <w:top w:val="single" w:sz="4" w:space="0" w:color="auto"/>
              <w:bottom w:val="single" w:sz="4" w:space="0" w:color="auto"/>
            </w:tcBorders>
          </w:tcPr>
          <w:p w:rsidR="00FE0178" w:rsidRDefault="00FE0178">
            <w:pPr>
              <w:pStyle w:val="ConsPlusNormal"/>
              <w:jc w:val="center"/>
            </w:pPr>
            <w:r>
              <w:t>II квартал</w:t>
            </w:r>
          </w:p>
        </w:tc>
        <w:tc>
          <w:tcPr>
            <w:tcW w:w="950" w:type="dxa"/>
            <w:tcBorders>
              <w:top w:val="single" w:sz="4" w:space="0" w:color="auto"/>
              <w:bottom w:val="single" w:sz="4" w:space="0" w:color="auto"/>
            </w:tcBorders>
          </w:tcPr>
          <w:p w:rsidR="00FE0178" w:rsidRDefault="00FE0178">
            <w:pPr>
              <w:pStyle w:val="ConsPlusNormal"/>
              <w:jc w:val="center"/>
            </w:pPr>
            <w:r>
              <w:t>III квартал</w:t>
            </w:r>
          </w:p>
        </w:tc>
        <w:tc>
          <w:tcPr>
            <w:tcW w:w="950" w:type="dxa"/>
            <w:tcBorders>
              <w:top w:val="single" w:sz="4" w:space="0" w:color="auto"/>
              <w:bottom w:val="single" w:sz="4" w:space="0" w:color="auto"/>
            </w:tcBorders>
          </w:tcPr>
          <w:p w:rsidR="00FE0178" w:rsidRDefault="00FE0178">
            <w:pPr>
              <w:pStyle w:val="ConsPlusNormal"/>
              <w:jc w:val="center"/>
            </w:pPr>
            <w:r>
              <w:t>IV квартал</w:t>
            </w:r>
          </w:p>
        </w:tc>
        <w:tc>
          <w:tcPr>
            <w:tcW w:w="950" w:type="dxa"/>
            <w:tcBorders>
              <w:top w:val="single" w:sz="4" w:space="0" w:color="auto"/>
              <w:bottom w:val="single" w:sz="4" w:space="0" w:color="auto"/>
            </w:tcBorders>
          </w:tcPr>
          <w:p w:rsidR="00FE0178" w:rsidRDefault="00FE0178">
            <w:pPr>
              <w:pStyle w:val="ConsPlusNormal"/>
              <w:jc w:val="center"/>
            </w:pPr>
            <w:r>
              <w:t>I квартал</w:t>
            </w:r>
          </w:p>
        </w:tc>
        <w:tc>
          <w:tcPr>
            <w:tcW w:w="950" w:type="dxa"/>
            <w:tcBorders>
              <w:top w:val="single" w:sz="4" w:space="0" w:color="auto"/>
              <w:bottom w:val="single" w:sz="4" w:space="0" w:color="auto"/>
            </w:tcBorders>
          </w:tcPr>
          <w:p w:rsidR="00FE0178" w:rsidRDefault="00FE0178">
            <w:pPr>
              <w:pStyle w:val="ConsPlusNormal"/>
              <w:jc w:val="center"/>
            </w:pPr>
            <w:r>
              <w:t>II квартал</w:t>
            </w:r>
          </w:p>
        </w:tc>
        <w:tc>
          <w:tcPr>
            <w:tcW w:w="950" w:type="dxa"/>
            <w:tcBorders>
              <w:top w:val="single" w:sz="4" w:space="0" w:color="auto"/>
              <w:bottom w:val="single" w:sz="4" w:space="0" w:color="auto"/>
            </w:tcBorders>
          </w:tcPr>
          <w:p w:rsidR="00FE0178" w:rsidRDefault="00FE0178">
            <w:pPr>
              <w:pStyle w:val="ConsPlusNormal"/>
              <w:jc w:val="center"/>
            </w:pPr>
            <w:r>
              <w:t>III квартал</w:t>
            </w:r>
          </w:p>
        </w:tc>
        <w:tc>
          <w:tcPr>
            <w:tcW w:w="955" w:type="dxa"/>
            <w:tcBorders>
              <w:top w:val="single" w:sz="4" w:space="0" w:color="auto"/>
              <w:bottom w:val="single" w:sz="4" w:space="0" w:color="auto"/>
              <w:right w:val="nil"/>
            </w:tcBorders>
          </w:tcPr>
          <w:p w:rsidR="00FE0178" w:rsidRDefault="00FE0178">
            <w:pPr>
              <w:pStyle w:val="ConsPlusNormal"/>
              <w:jc w:val="center"/>
            </w:pPr>
            <w:r>
              <w:t>IV квартал</w:t>
            </w:r>
          </w:p>
        </w:tc>
      </w:tr>
      <w:tr w:rsidR="00FE0178">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FE0178" w:rsidRDefault="00FE0178">
            <w:pPr>
              <w:pStyle w:val="ConsPlusNormal"/>
              <w:jc w:val="center"/>
              <w:outlineLvl w:val="2"/>
            </w:pPr>
            <w:r>
              <w:t>1.</w:t>
            </w:r>
          </w:p>
        </w:tc>
        <w:tc>
          <w:tcPr>
            <w:tcW w:w="2486" w:type="dxa"/>
            <w:tcBorders>
              <w:top w:val="single" w:sz="4" w:space="0" w:color="auto"/>
              <w:left w:val="nil"/>
              <w:bottom w:val="nil"/>
              <w:right w:val="nil"/>
            </w:tcBorders>
          </w:tcPr>
          <w:p w:rsidR="00FE0178" w:rsidRDefault="00FE0178">
            <w:pPr>
              <w:pStyle w:val="ConsPlusNormal"/>
            </w:pPr>
            <w:hyperlink w:anchor="P111" w:history="1">
              <w:r>
                <w:rPr>
                  <w:color w:val="0000FF"/>
                </w:rPr>
                <w:t>Подпрограмма</w:t>
              </w:r>
            </w:hyperlink>
            <w:r>
              <w:t xml:space="preserve"> "Создание условий для устойчивого социально-экономического развития Калининградской области"</w:t>
            </w:r>
          </w:p>
        </w:tc>
        <w:tc>
          <w:tcPr>
            <w:tcW w:w="567" w:type="dxa"/>
            <w:tcBorders>
              <w:top w:val="single" w:sz="4" w:space="0" w:color="auto"/>
              <w:left w:val="nil"/>
              <w:bottom w:val="nil"/>
              <w:right w:val="nil"/>
            </w:tcBorders>
          </w:tcPr>
          <w:p w:rsidR="00FE0178" w:rsidRDefault="00FE0178">
            <w:pPr>
              <w:pStyle w:val="ConsPlusNormal"/>
            </w:pPr>
          </w:p>
        </w:tc>
        <w:tc>
          <w:tcPr>
            <w:tcW w:w="1077" w:type="dxa"/>
            <w:tcBorders>
              <w:top w:val="single" w:sz="4" w:space="0" w:color="auto"/>
              <w:left w:val="nil"/>
              <w:bottom w:val="nil"/>
              <w:right w:val="nil"/>
            </w:tcBorders>
          </w:tcPr>
          <w:p w:rsidR="00FE0178" w:rsidRDefault="00FE0178">
            <w:pPr>
              <w:pStyle w:val="ConsPlusNormal"/>
            </w:pPr>
          </w:p>
        </w:tc>
        <w:tc>
          <w:tcPr>
            <w:tcW w:w="950" w:type="dxa"/>
            <w:tcBorders>
              <w:top w:val="single" w:sz="4" w:space="0" w:color="auto"/>
              <w:left w:val="nil"/>
              <w:bottom w:val="nil"/>
              <w:right w:val="nil"/>
            </w:tcBorders>
          </w:tcPr>
          <w:p w:rsidR="00FE0178" w:rsidRDefault="00FE0178">
            <w:pPr>
              <w:pStyle w:val="ConsPlusNormal"/>
            </w:pPr>
          </w:p>
        </w:tc>
        <w:tc>
          <w:tcPr>
            <w:tcW w:w="950" w:type="dxa"/>
            <w:tcBorders>
              <w:top w:val="single" w:sz="4" w:space="0" w:color="auto"/>
              <w:left w:val="nil"/>
              <w:bottom w:val="nil"/>
              <w:right w:val="nil"/>
            </w:tcBorders>
          </w:tcPr>
          <w:p w:rsidR="00FE0178" w:rsidRDefault="00FE0178">
            <w:pPr>
              <w:pStyle w:val="ConsPlusNormal"/>
            </w:pPr>
          </w:p>
        </w:tc>
        <w:tc>
          <w:tcPr>
            <w:tcW w:w="950" w:type="dxa"/>
            <w:tcBorders>
              <w:top w:val="single" w:sz="4" w:space="0" w:color="auto"/>
              <w:left w:val="nil"/>
              <w:bottom w:val="nil"/>
              <w:right w:val="nil"/>
            </w:tcBorders>
          </w:tcPr>
          <w:p w:rsidR="00FE0178" w:rsidRDefault="00FE0178">
            <w:pPr>
              <w:pStyle w:val="ConsPlusNormal"/>
            </w:pPr>
          </w:p>
        </w:tc>
        <w:tc>
          <w:tcPr>
            <w:tcW w:w="950" w:type="dxa"/>
            <w:tcBorders>
              <w:top w:val="single" w:sz="4" w:space="0" w:color="auto"/>
              <w:left w:val="nil"/>
              <w:bottom w:val="nil"/>
              <w:right w:val="nil"/>
            </w:tcBorders>
          </w:tcPr>
          <w:p w:rsidR="00FE0178" w:rsidRDefault="00FE0178">
            <w:pPr>
              <w:pStyle w:val="ConsPlusNormal"/>
            </w:pPr>
          </w:p>
        </w:tc>
        <w:tc>
          <w:tcPr>
            <w:tcW w:w="950" w:type="dxa"/>
            <w:tcBorders>
              <w:top w:val="single" w:sz="4" w:space="0" w:color="auto"/>
              <w:left w:val="nil"/>
              <w:bottom w:val="nil"/>
              <w:right w:val="nil"/>
            </w:tcBorders>
          </w:tcPr>
          <w:p w:rsidR="00FE0178" w:rsidRDefault="00FE0178">
            <w:pPr>
              <w:pStyle w:val="ConsPlusNormal"/>
            </w:pPr>
          </w:p>
        </w:tc>
        <w:tc>
          <w:tcPr>
            <w:tcW w:w="950" w:type="dxa"/>
            <w:tcBorders>
              <w:top w:val="single" w:sz="4" w:space="0" w:color="auto"/>
              <w:left w:val="nil"/>
              <w:bottom w:val="nil"/>
              <w:right w:val="nil"/>
            </w:tcBorders>
          </w:tcPr>
          <w:p w:rsidR="00FE0178" w:rsidRDefault="00FE0178">
            <w:pPr>
              <w:pStyle w:val="ConsPlusNormal"/>
            </w:pPr>
          </w:p>
        </w:tc>
        <w:tc>
          <w:tcPr>
            <w:tcW w:w="950" w:type="dxa"/>
            <w:tcBorders>
              <w:top w:val="single" w:sz="4" w:space="0" w:color="auto"/>
              <w:left w:val="nil"/>
              <w:bottom w:val="nil"/>
              <w:right w:val="nil"/>
            </w:tcBorders>
          </w:tcPr>
          <w:p w:rsidR="00FE0178" w:rsidRDefault="00FE0178">
            <w:pPr>
              <w:pStyle w:val="ConsPlusNormal"/>
            </w:pPr>
          </w:p>
        </w:tc>
        <w:tc>
          <w:tcPr>
            <w:tcW w:w="950" w:type="dxa"/>
            <w:tcBorders>
              <w:top w:val="single" w:sz="4" w:space="0" w:color="auto"/>
              <w:left w:val="nil"/>
              <w:bottom w:val="nil"/>
              <w:right w:val="nil"/>
            </w:tcBorders>
          </w:tcPr>
          <w:p w:rsidR="00FE0178" w:rsidRDefault="00FE0178">
            <w:pPr>
              <w:pStyle w:val="ConsPlusNormal"/>
            </w:pPr>
          </w:p>
        </w:tc>
        <w:tc>
          <w:tcPr>
            <w:tcW w:w="950" w:type="dxa"/>
            <w:tcBorders>
              <w:top w:val="single" w:sz="4" w:space="0" w:color="auto"/>
              <w:left w:val="nil"/>
              <w:bottom w:val="nil"/>
              <w:right w:val="nil"/>
            </w:tcBorders>
          </w:tcPr>
          <w:p w:rsidR="00FE0178" w:rsidRDefault="00FE0178">
            <w:pPr>
              <w:pStyle w:val="ConsPlusNormal"/>
            </w:pPr>
          </w:p>
        </w:tc>
        <w:tc>
          <w:tcPr>
            <w:tcW w:w="950" w:type="dxa"/>
            <w:tcBorders>
              <w:top w:val="single" w:sz="4" w:space="0" w:color="auto"/>
              <w:left w:val="nil"/>
              <w:bottom w:val="nil"/>
              <w:right w:val="nil"/>
            </w:tcBorders>
          </w:tcPr>
          <w:p w:rsidR="00FE0178" w:rsidRDefault="00FE0178">
            <w:pPr>
              <w:pStyle w:val="ConsPlusNormal"/>
            </w:pPr>
          </w:p>
        </w:tc>
        <w:tc>
          <w:tcPr>
            <w:tcW w:w="950" w:type="dxa"/>
            <w:tcBorders>
              <w:top w:val="single" w:sz="4" w:space="0" w:color="auto"/>
              <w:left w:val="nil"/>
              <w:bottom w:val="nil"/>
              <w:right w:val="nil"/>
            </w:tcBorders>
          </w:tcPr>
          <w:p w:rsidR="00FE0178" w:rsidRDefault="00FE0178">
            <w:pPr>
              <w:pStyle w:val="ConsPlusNormal"/>
            </w:pPr>
          </w:p>
        </w:tc>
        <w:tc>
          <w:tcPr>
            <w:tcW w:w="955" w:type="dxa"/>
            <w:tcBorders>
              <w:top w:val="single" w:sz="4" w:space="0" w:color="auto"/>
              <w:left w:val="nil"/>
              <w:bottom w:val="nil"/>
              <w:right w:val="nil"/>
            </w:tcBorders>
          </w:tcPr>
          <w:p w:rsidR="00FE0178" w:rsidRDefault="00FE0178">
            <w:pPr>
              <w:pStyle w:val="ConsPlusNormal"/>
            </w:pPr>
          </w:p>
        </w:tc>
      </w:tr>
      <w:tr w:rsidR="00FE0178">
        <w:tblPrEx>
          <w:tblBorders>
            <w:insideH w:val="none" w:sz="0" w:space="0" w:color="auto"/>
            <w:insideV w:val="none" w:sz="0" w:space="0" w:color="auto"/>
          </w:tblBorders>
        </w:tblPrEx>
        <w:tc>
          <w:tcPr>
            <w:tcW w:w="624" w:type="dxa"/>
            <w:tcBorders>
              <w:top w:val="nil"/>
              <w:left w:val="nil"/>
              <w:bottom w:val="nil"/>
              <w:right w:val="nil"/>
            </w:tcBorders>
          </w:tcPr>
          <w:p w:rsidR="00FE0178" w:rsidRDefault="00FE0178">
            <w:pPr>
              <w:pStyle w:val="ConsPlusNormal"/>
              <w:jc w:val="center"/>
            </w:pPr>
            <w:r>
              <w:t>1.1.</w:t>
            </w:r>
          </w:p>
        </w:tc>
        <w:tc>
          <w:tcPr>
            <w:tcW w:w="2486" w:type="dxa"/>
            <w:tcBorders>
              <w:top w:val="nil"/>
              <w:left w:val="nil"/>
              <w:bottom w:val="nil"/>
              <w:right w:val="nil"/>
            </w:tcBorders>
          </w:tcPr>
          <w:p w:rsidR="00FE0178" w:rsidRDefault="00FE0178">
            <w:pPr>
              <w:pStyle w:val="ConsPlusNormal"/>
            </w:pPr>
            <w:r>
              <w:t xml:space="preserve">Контрольное событие </w:t>
            </w:r>
            <w:r>
              <w:lastRenderedPageBreak/>
              <w:t>1.1.</w:t>
            </w:r>
          </w:p>
          <w:p w:rsidR="00FE0178" w:rsidRDefault="00FE0178">
            <w:pPr>
              <w:pStyle w:val="ConsPlusNormal"/>
            </w:pPr>
            <w:r>
              <w:t>Иные межбюджетные трансферты из федерального бюджета бюджету Калининградской области на обеспечение поддержки юридических лиц, осуществляющих деятельность на территории Калининградской области, и резидентов Особой экономической зоны в Калининградской области предоставлены</w:t>
            </w:r>
          </w:p>
        </w:tc>
        <w:tc>
          <w:tcPr>
            <w:tcW w:w="567" w:type="dxa"/>
            <w:tcBorders>
              <w:top w:val="nil"/>
              <w:left w:val="nil"/>
              <w:bottom w:val="nil"/>
              <w:right w:val="nil"/>
            </w:tcBorders>
          </w:tcPr>
          <w:p w:rsidR="00FE0178" w:rsidRDefault="00FE0178">
            <w:pPr>
              <w:pStyle w:val="ConsPlusNormal"/>
            </w:pPr>
          </w:p>
        </w:tc>
        <w:tc>
          <w:tcPr>
            <w:tcW w:w="1077" w:type="dxa"/>
            <w:tcBorders>
              <w:top w:val="nil"/>
              <w:left w:val="nil"/>
              <w:bottom w:val="nil"/>
              <w:right w:val="nil"/>
            </w:tcBorders>
          </w:tcPr>
          <w:p w:rsidR="00FE0178" w:rsidRDefault="00FE0178">
            <w:pPr>
              <w:pStyle w:val="ConsPlusNormal"/>
            </w:pPr>
          </w:p>
        </w:tc>
        <w:tc>
          <w:tcPr>
            <w:tcW w:w="950" w:type="dxa"/>
            <w:tcBorders>
              <w:top w:val="nil"/>
              <w:left w:val="nil"/>
              <w:bottom w:val="nil"/>
              <w:right w:val="nil"/>
            </w:tcBorders>
          </w:tcPr>
          <w:p w:rsidR="00FE0178" w:rsidRDefault="00FE0178">
            <w:pPr>
              <w:pStyle w:val="ConsPlusNormal"/>
              <w:jc w:val="center"/>
            </w:pPr>
            <w:r>
              <w:t>-</w:t>
            </w:r>
          </w:p>
        </w:tc>
        <w:tc>
          <w:tcPr>
            <w:tcW w:w="950" w:type="dxa"/>
            <w:tcBorders>
              <w:top w:val="nil"/>
              <w:left w:val="nil"/>
              <w:bottom w:val="nil"/>
              <w:right w:val="nil"/>
            </w:tcBorders>
          </w:tcPr>
          <w:p w:rsidR="00FE0178" w:rsidRDefault="00FE0178">
            <w:pPr>
              <w:pStyle w:val="ConsPlusNormal"/>
              <w:jc w:val="center"/>
            </w:pPr>
            <w:r>
              <w:t>-</w:t>
            </w:r>
          </w:p>
        </w:tc>
        <w:tc>
          <w:tcPr>
            <w:tcW w:w="950" w:type="dxa"/>
            <w:tcBorders>
              <w:top w:val="nil"/>
              <w:left w:val="nil"/>
              <w:bottom w:val="nil"/>
              <w:right w:val="nil"/>
            </w:tcBorders>
          </w:tcPr>
          <w:p w:rsidR="00FE0178" w:rsidRDefault="00FE0178">
            <w:pPr>
              <w:pStyle w:val="ConsPlusNormal"/>
              <w:jc w:val="center"/>
            </w:pPr>
            <w:r>
              <w:t>-</w:t>
            </w:r>
          </w:p>
        </w:tc>
        <w:tc>
          <w:tcPr>
            <w:tcW w:w="950" w:type="dxa"/>
            <w:tcBorders>
              <w:top w:val="nil"/>
              <w:left w:val="nil"/>
              <w:bottom w:val="nil"/>
              <w:right w:val="nil"/>
            </w:tcBorders>
          </w:tcPr>
          <w:p w:rsidR="00FE0178" w:rsidRDefault="00FE0178">
            <w:pPr>
              <w:pStyle w:val="ConsPlusNormal"/>
              <w:jc w:val="center"/>
            </w:pPr>
            <w:r>
              <w:t xml:space="preserve">15 </w:t>
            </w:r>
            <w:r>
              <w:lastRenderedPageBreak/>
              <w:t>октября</w:t>
            </w:r>
          </w:p>
        </w:tc>
        <w:tc>
          <w:tcPr>
            <w:tcW w:w="950" w:type="dxa"/>
            <w:tcBorders>
              <w:top w:val="nil"/>
              <w:left w:val="nil"/>
              <w:bottom w:val="nil"/>
              <w:right w:val="nil"/>
            </w:tcBorders>
          </w:tcPr>
          <w:p w:rsidR="00FE0178" w:rsidRDefault="00FE0178">
            <w:pPr>
              <w:pStyle w:val="ConsPlusNormal"/>
              <w:jc w:val="center"/>
            </w:pPr>
            <w:r>
              <w:lastRenderedPageBreak/>
              <w:t>-</w:t>
            </w:r>
          </w:p>
        </w:tc>
        <w:tc>
          <w:tcPr>
            <w:tcW w:w="950" w:type="dxa"/>
            <w:tcBorders>
              <w:top w:val="nil"/>
              <w:left w:val="nil"/>
              <w:bottom w:val="nil"/>
              <w:right w:val="nil"/>
            </w:tcBorders>
          </w:tcPr>
          <w:p w:rsidR="00FE0178" w:rsidRDefault="00FE0178">
            <w:pPr>
              <w:pStyle w:val="ConsPlusNormal"/>
              <w:jc w:val="center"/>
            </w:pPr>
            <w:r>
              <w:t>-</w:t>
            </w:r>
          </w:p>
        </w:tc>
        <w:tc>
          <w:tcPr>
            <w:tcW w:w="950" w:type="dxa"/>
            <w:tcBorders>
              <w:top w:val="nil"/>
              <w:left w:val="nil"/>
              <w:bottom w:val="nil"/>
              <w:right w:val="nil"/>
            </w:tcBorders>
          </w:tcPr>
          <w:p w:rsidR="00FE0178" w:rsidRDefault="00FE0178">
            <w:pPr>
              <w:pStyle w:val="ConsPlusNormal"/>
              <w:jc w:val="center"/>
            </w:pPr>
            <w:r>
              <w:t>-</w:t>
            </w:r>
          </w:p>
        </w:tc>
        <w:tc>
          <w:tcPr>
            <w:tcW w:w="950" w:type="dxa"/>
            <w:tcBorders>
              <w:top w:val="nil"/>
              <w:left w:val="nil"/>
              <w:bottom w:val="nil"/>
              <w:right w:val="nil"/>
            </w:tcBorders>
          </w:tcPr>
          <w:p w:rsidR="00FE0178" w:rsidRDefault="00FE0178">
            <w:pPr>
              <w:pStyle w:val="ConsPlusNormal"/>
              <w:jc w:val="center"/>
            </w:pPr>
            <w:r>
              <w:t xml:space="preserve">15 </w:t>
            </w:r>
            <w:r>
              <w:lastRenderedPageBreak/>
              <w:t>октября</w:t>
            </w:r>
          </w:p>
        </w:tc>
        <w:tc>
          <w:tcPr>
            <w:tcW w:w="950" w:type="dxa"/>
            <w:tcBorders>
              <w:top w:val="nil"/>
              <w:left w:val="nil"/>
              <w:bottom w:val="nil"/>
              <w:right w:val="nil"/>
            </w:tcBorders>
          </w:tcPr>
          <w:p w:rsidR="00FE0178" w:rsidRDefault="00FE0178">
            <w:pPr>
              <w:pStyle w:val="ConsPlusNormal"/>
              <w:jc w:val="center"/>
            </w:pPr>
            <w:r>
              <w:lastRenderedPageBreak/>
              <w:t>-</w:t>
            </w:r>
          </w:p>
        </w:tc>
        <w:tc>
          <w:tcPr>
            <w:tcW w:w="950" w:type="dxa"/>
            <w:tcBorders>
              <w:top w:val="nil"/>
              <w:left w:val="nil"/>
              <w:bottom w:val="nil"/>
              <w:right w:val="nil"/>
            </w:tcBorders>
          </w:tcPr>
          <w:p w:rsidR="00FE0178" w:rsidRDefault="00FE0178">
            <w:pPr>
              <w:pStyle w:val="ConsPlusNormal"/>
              <w:jc w:val="center"/>
            </w:pPr>
            <w:r>
              <w:t>-</w:t>
            </w:r>
          </w:p>
        </w:tc>
        <w:tc>
          <w:tcPr>
            <w:tcW w:w="950" w:type="dxa"/>
            <w:tcBorders>
              <w:top w:val="nil"/>
              <w:left w:val="nil"/>
              <w:bottom w:val="nil"/>
              <w:right w:val="nil"/>
            </w:tcBorders>
          </w:tcPr>
          <w:p w:rsidR="00FE0178" w:rsidRDefault="00FE0178">
            <w:pPr>
              <w:pStyle w:val="ConsPlusNormal"/>
              <w:jc w:val="center"/>
            </w:pPr>
            <w:r>
              <w:t>-</w:t>
            </w:r>
          </w:p>
        </w:tc>
        <w:tc>
          <w:tcPr>
            <w:tcW w:w="955" w:type="dxa"/>
            <w:tcBorders>
              <w:top w:val="nil"/>
              <w:left w:val="nil"/>
              <w:bottom w:val="nil"/>
              <w:right w:val="nil"/>
            </w:tcBorders>
          </w:tcPr>
          <w:p w:rsidR="00FE0178" w:rsidRDefault="00FE0178">
            <w:pPr>
              <w:pStyle w:val="ConsPlusNormal"/>
              <w:jc w:val="center"/>
            </w:pPr>
            <w:r>
              <w:t xml:space="preserve">15 </w:t>
            </w:r>
            <w:r>
              <w:lastRenderedPageBreak/>
              <w:t>октября</w:t>
            </w:r>
          </w:p>
        </w:tc>
      </w:tr>
      <w:tr w:rsidR="00FE0178">
        <w:tblPrEx>
          <w:tblBorders>
            <w:insideH w:val="none" w:sz="0" w:space="0" w:color="auto"/>
            <w:insideV w:val="none" w:sz="0" w:space="0" w:color="auto"/>
          </w:tblBorders>
        </w:tblPrEx>
        <w:tc>
          <w:tcPr>
            <w:tcW w:w="624" w:type="dxa"/>
            <w:tcBorders>
              <w:top w:val="nil"/>
              <w:left w:val="nil"/>
              <w:bottom w:val="nil"/>
              <w:right w:val="nil"/>
            </w:tcBorders>
          </w:tcPr>
          <w:p w:rsidR="00FE0178" w:rsidRDefault="00FE0178">
            <w:pPr>
              <w:pStyle w:val="ConsPlusNormal"/>
              <w:jc w:val="center"/>
              <w:outlineLvl w:val="2"/>
            </w:pPr>
            <w:r>
              <w:lastRenderedPageBreak/>
              <w:t>2.</w:t>
            </w:r>
          </w:p>
        </w:tc>
        <w:tc>
          <w:tcPr>
            <w:tcW w:w="2486" w:type="dxa"/>
            <w:tcBorders>
              <w:top w:val="nil"/>
              <w:left w:val="nil"/>
              <w:bottom w:val="nil"/>
              <w:right w:val="nil"/>
            </w:tcBorders>
          </w:tcPr>
          <w:p w:rsidR="00FE0178" w:rsidRDefault="00FE0178">
            <w:pPr>
              <w:pStyle w:val="ConsPlusNormal"/>
            </w:pPr>
            <w:r>
              <w:t xml:space="preserve">Федеральная целевая </w:t>
            </w:r>
            <w:hyperlink w:anchor="P153" w:history="1">
              <w:r>
                <w:rPr>
                  <w:color w:val="0000FF"/>
                </w:rPr>
                <w:t>программа</w:t>
              </w:r>
            </w:hyperlink>
            <w:r>
              <w:t xml:space="preserve"> развития Калининградской области на период до 2020 года</w:t>
            </w:r>
          </w:p>
        </w:tc>
        <w:tc>
          <w:tcPr>
            <w:tcW w:w="567" w:type="dxa"/>
            <w:tcBorders>
              <w:top w:val="nil"/>
              <w:left w:val="nil"/>
              <w:bottom w:val="nil"/>
              <w:right w:val="nil"/>
            </w:tcBorders>
          </w:tcPr>
          <w:p w:rsidR="00FE0178" w:rsidRDefault="00FE0178">
            <w:pPr>
              <w:pStyle w:val="ConsPlusNormal"/>
            </w:pPr>
          </w:p>
        </w:tc>
        <w:tc>
          <w:tcPr>
            <w:tcW w:w="1077" w:type="dxa"/>
            <w:tcBorders>
              <w:top w:val="nil"/>
              <w:left w:val="nil"/>
              <w:bottom w:val="nil"/>
              <w:right w:val="nil"/>
            </w:tcBorders>
          </w:tcPr>
          <w:p w:rsidR="00FE0178" w:rsidRDefault="00FE0178">
            <w:pPr>
              <w:pStyle w:val="ConsPlusNormal"/>
            </w:pPr>
          </w:p>
        </w:tc>
        <w:tc>
          <w:tcPr>
            <w:tcW w:w="950" w:type="dxa"/>
            <w:tcBorders>
              <w:top w:val="nil"/>
              <w:left w:val="nil"/>
              <w:bottom w:val="nil"/>
              <w:right w:val="nil"/>
            </w:tcBorders>
          </w:tcPr>
          <w:p w:rsidR="00FE0178" w:rsidRDefault="00FE0178">
            <w:pPr>
              <w:pStyle w:val="ConsPlusNormal"/>
            </w:pPr>
          </w:p>
        </w:tc>
        <w:tc>
          <w:tcPr>
            <w:tcW w:w="950" w:type="dxa"/>
            <w:tcBorders>
              <w:top w:val="nil"/>
              <w:left w:val="nil"/>
              <w:bottom w:val="nil"/>
              <w:right w:val="nil"/>
            </w:tcBorders>
          </w:tcPr>
          <w:p w:rsidR="00FE0178" w:rsidRDefault="00FE0178">
            <w:pPr>
              <w:pStyle w:val="ConsPlusNormal"/>
            </w:pPr>
          </w:p>
        </w:tc>
        <w:tc>
          <w:tcPr>
            <w:tcW w:w="950" w:type="dxa"/>
            <w:tcBorders>
              <w:top w:val="nil"/>
              <w:left w:val="nil"/>
              <w:bottom w:val="nil"/>
              <w:right w:val="nil"/>
            </w:tcBorders>
          </w:tcPr>
          <w:p w:rsidR="00FE0178" w:rsidRDefault="00FE0178">
            <w:pPr>
              <w:pStyle w:val="ConsPlusNormal"/>
            </w:pPr>
          </w:p>
        </w:tc>
        <w:tc>
          <w:tcPr>
            <w:tcW w:w="950" w:type="dxa"/>
            <w:tcBorders>
              <w:top w:val="nil"/>
              <w:left w:val="nil"/>
              <w:bottom w:val="nil"/>
              <w:right w:val="nil"/>
            </w:tcBorders>
          </w:tcPr>
          <w:p w:rsidR="00FE0178" w:rsidRDefault="00FE0178">
            <w:pPr>
              <w:pStyle w:val="ConsPlusNormal"/>
            </w:pPr>
          </w:p>
        </w:tc>
        <w:tc>
          <w:tcPr>
            <w:tcW w:w="950" w:type="dxa"/>
            <w:tcBorders>
              <w:top w:val="nil"/>
              <w:left w:val="nil"/>
              <w:bottom w:val="nil"/>
              <w:right w:val="nil"/>
            </w:tcBorders>
          </w:tcPr>
          <w:p w:rsidR="00FE0178" w:rsidRDefault="00FE0178">
            <w:pPr>
              <w:pStyle w:val="ConsPlusNormal"/>
            </w:pPr>
          </w:p>
        </w:tc>
        <w:tc>
          <w:tcPr>
            <w:tcW w:w="950" w:type="dxa"/>
            <w:tcBorders>
              <w:top w:val="nil"/>
              <w:left w:val="nil"/>
              <w:bottom w:val="nil"/>
              <w:right w:val="nil"/>
            </w:tcBorders>
          </w:tcPr>
          <w:p w:rsidR="00FE0178" w:rsidRDefault="00FE0178">
            <w:pPr>
              <w:pStyle w:val="ConsPlusNormal"/>
            </w:pPr>
          </w:p>
        </w:tc>
        <w:tc>
          <w:tcPr>
            <w:tcW w:w="950" w:type="dxa"/>
            <w:tcBorders>
              <w:top w:val="nil"/>
              <w:left w:val="nil"/>
              <w:bottom w:val="nil"/>
              <w:right w:val="nil"/>
            </w:tcBorders>
          </w:tcPr>
          <w:p w:rsidR="00FE0178" w:rsidRDefault="00FE0178">
            <w:pPr>
              <w:pStyle w:val="ConsPlusNormal"/>
            </w:pPr>
          </w:p>
        </w:tc>
        <w:tc>
          <w:tcPr>
            <w:tcW w:w="950" w:type="dxa"/>
            <w:tcBorders>
              <w:top w:val="nil"/>
              <w:left w:val="nil"/>
              <w:bottom w:val="nil"/>
              <w:right w:val="nil"/>
            </w:tcBorders>
          </w:tcPr>
          <w:p w:rsidR="00FE0178" w:rsidRDefault="00FE0178">
            <w:pPr>
              <w:pStyle w:val="ConsPlusNormal"/>
            </w:pPr>
          </w:p>
        </w:tc>
        <w:tc>
          <w:tcPr>
            <w:tcW w:w="950" w:type="dxa"/>
            <w:tcBorders>
              <w:top w:val="nil"/>
              <w:left w:val="nil"/>
              <w:bottom w:val="nil"/>
              <w:right w:val="nil"/>
            </w:tcBorders>
          </w:tcPr>
          <w:p w:rsidR="00FE0178" w:rsidRDefault="00FE0178">
            <w:pPr>
              <w:pStyle w:val="ConsPlusNormal"/>
            </w:pPr>
          </w:p>
        </w:tc>
        <w:tc>
          <w:tcPr>
            <w:tcW w:w="950" w:type="dxa"/>
            <w:tcBorders>
              <w:top w:val="nil"/>
              <w:left w:val="nil"/>
              <w:bottom w:val="nil"/>
              <w:right w:val="nil"/>
            </w:tcBorders>
          </w:tcPr>
          <w:p w:rsidR="00FE0178" w:rsidRDefault="00FE0178">
            <w:pPr>
              <w:pStyle w:val="ConsPlusNormal"/>
            </w:pPr>
          </w:p>
        </w:tc>
        <w:tc>
          <w:tcPr>
            <w:tcW w:w="950" w:type="dxa"/>
            <w:tcBorders>
              <w:top w:val="nil"/>
              <w:left w:val="nil"/>
              <w:bottom w:val="nil"/>
              <w:right w:val="nil"/>
            </w:tcBorders>
          </w:tcPr>
          <w:p w:rsidR="00FE0178" w:rsidRDefault="00FE0178">
            <w:pPr>
              <w:pStyle w:val="ConsPlusNormal"/>
            </w:pPr>
          </w:p>
        </w:tc>
        <w:tc>
          <w:tcPr>
            <w:tcW w:w="955" w:type="dxa"/>
            <w:tcBorders>
              <w:top w:val="nil"/>
              <w:left w:val="nil"/>
              <w:bottom w:val="nil"/>
              <w:right w:val="nil"/>
            </w:tcBorders>
          </w:tcPr>
          <w:p w:rsidR="00FE0178" w:rsidRDefault="00FE0178">
            <w:pPr>
              <w:pStyle w:val="ConsPlusNormal"/>
            </w:pPr>
          </w:p>
        </w:tc>
      </w:tr>
      <w:tr w:rsidR="00FE0178">
        <w:tblPrEx>
          <w:tblBorders>
            <w:insideH w:val="none" w:sz="0" w:space="0" w:color="auto"/>
            <w:insideV w:val="none" w:sz="0" w:space="0" w:color="auto"/>
          </w:tblBorders>
        </w:tblPrEx>
        <w:tc>
          <w:tcPr>
            <w:tcW w:w="624" w:type="dxa"/>
            <w:tcBorders>
              <w:top w:val="nil"/>
              <w:left w:val="nil"/>
              <w:bottom w:val="nil"/>
              <w:right w:val="nil"/>
            </w:tcBorders>
          </w:tcPr>
          <w:p w:rsidR="00FE0178" w:rsidRDefault="00FE0178">
            <w:pPr>
              <w:pStyle w:val="ConsPlusNormal"/>
              <w:jc w:val="center"/>
            </w:pPr>
            <w:r>
              <w:t>2.1.</w:t>
            </w:r>
          </w:p>
        </w:tc>
        <w:tc>
          <w:tcPr>
            <w:tcW w:w="2486" w:type="dxa"/>
            <w:tcBorders>
              <w:top w:val="nil"/>
              <w:left w:val="nil"/>
              <w:bottom w:val="nil"/>
              <w:right w:val="nil"/>
            </w:tcBorders>
          </w:tcPr>
          <w:p w:rsidR="00FE0178" w:rsidRDefault="00FE0178">
            <w:pPr>
              <w:pStyle w:val="ConsPlusNormal"/>
            </w:pPr>
            <w:r>
              <w:t>Контрольное событие 2.1.</w:t>
            </w:r>
          </w:p>
          <w:p w:rsidR="00FE0178" w:rsidRDefault="00FE0178">
            <w:pPr>
              <w:pStyle w:val="ConsPlusNormal"/>
            </w:pPr>
            <w:r>
              <w:t xml:space="preserve">Ввод в эксплуатацию объекта "Строительство магистральных инженерных сетей и сооружений, магистральных дорог и улиц региональной промышленной зоны и </w:t>
            </w:r>
            <w:r>
              <w:lastRenderedPageBreak/>
              <w:t>автомобилестроительного кластера. Магистральные дороги и улицы от ПК 31 + 73,6 до примыкания к дороге 27 ОП РЗ 27К-183 в г. Калининграде Калининградской области"</w:t>
            </w:r>
          </w:p>
        </w:tc>
        <w:tc>
          <w:tcPr>
            <w:tcW w:w="567" w:type="dxa"/>
            <w:tcBorders>
              <w:top w:val="nil"/>
              <w:left w:val="nil"/>
              <w:bottom w:val="nil"/>
              <w:right w:val="nil"/>
            </w:tcBorders>
          </w:tcPr>
          <w:p w:rsidR="00FE0178" w:rsidRDefault="00FE0178">
            <w:pPr>
              <w:pStyle w:val="ConsPlusNormal"/>
            </w:pPr>
          </w:p>
        </w:tc>
        <w:tc>
          <w:tcPr>
            <w:tcW w:w="1077" w:type="dxa"/>
            <w:tcBorders>
              <w:top w:val="nil"/>
              <w:left w:val="nil"/>
              <w:bottom w:val="nil"/>
              <w:right w:val="nil"/>
            </w:tcBorders>
          </w:tcPr>
          <w:p w:rsidR="00FE0178" w:rsidRDefault="00FE0178">
            <w:pPr>
              <w:pStyle w:val="ConsPlusNormal"/>
            </w:pPr>
            <w:r>
              <w:t>Росавтодор</w:t>
            </w:r>
          </w:p>
        </w:tc>
        <w:tc>
          <w:tcPr>
            <w:tcW w:w="950" w:type="dxa"/>
            <w:tcBorders>
              <w:top w:val="nil"/>
              <w:left w:val="nil"/>
              <w:bottom w:val="nil"/>
              <w:right w:val="nil"/>
            </w:tcBorders>
          </w:tcPr>
          <w:p w:rsidR="00FE0178" w:rsidRDefault="00FE0178">
            <w:pPr>
              <w:pStyle w:val="ConsPlusNormal"/>
              <w:jc w:val="center"/>
            </w:pPr>
            <w:r>
              <w:t>-</w:t>
            </w:r>
          </w:p>
        </w:tc>
        <w:tc>
          <w:tcPr>
            <w:tcW w:w="950" w:type="dxa"/>
            <w:tcBorders>
              <w:top w:val="nil"/>
              <w:left w:val="nil"/>
              <w:bottom w:val="nil"/>
              <w:right w:val="nil"/>
            </w:tcBorders>
          </w:tcPr>
          <w:p w:rsidR="00FE0178" w:rsidRDefault="00FE0178">
            <w:pPr>
              <w:pStyle w:val="ConsPlusNormal"/>
              <w:jc w:val="center"/>
            </w:pPr>
            <w:r>
              <w:t>-</w:t>
            </w:r>
          </w:p>
        </w:tc>
        <w:tc>
          <w:tcPr>
            <w:tcW w:w="950" w:type="dxa"/>
            <w:tcBorders>
              <w:top w:val="nil"/>
              <w:left w:val="nil"/>
              <w:bottom w:val="nil"/>
              <w:right w:val="nil"/>
            </w:tcBorders>
          </w:tcPr>
          <w:p w:rsidR="00FE0178" w:rsidRDefault="00FE0178">
            <w:pPr>
              <w:pStyle w:val="ConsPlusNormal"/>
              <w:jc w:val="center"/>
            </w:pPr>
            <w:r>
              <w:t>-</w:t>
            </w:r>
          </w:p>
        </w:tc>
        <w:tc>
          <w:tcPr>
            <w:tcW w:w="950" w:type="dxa"/>
            <w:tcBorders>
              <w:top w:val="nil"/>
              <w:left w:val="nil"/>
              <w:bottom w:val="nil"/>
              <w:right w:val="nil"/>
            </w:tcBorders>
          </w:tcPr>
          <w:p w:rsidR="00FE0178" w:rsidRDefault="00FE0178">
            <w:pPr>
              <w:pStyle w:val="ConsPlusNormal"/>
              <w:jc w:val="center"/>
            </w:pPr>
            <w:r>
              <w:t>-</w:t>
            </w:r>
          </w:p>
        </w:tc>
        <w:tc>
          <w:tcPr>
            <w:tcW w:w="950" w:type="dxa"/>
            <w:tcBorders>
              <w:top w:val="nil"/>
              <w:left w:val="nil"/>
              <w:bottom w:val="nil"/>
              <w:right w:val="nil"/>
            </w:tcBorders>
          </w:tcPr>
          <w:p w:rsidR="00FE0178" w:rsidRDefault="00FE0178">
            <w:pPr>
              <w:pStyle w:val="ConsPlusNormal"/>
              <w:jc w:val="center"/>
            </w:pPr>
            <w:r>
              <w:t>-</w:t>
            </w:r>
          </w:p>
        </w:tc>
        <w:tc>
          <w:tcPr>
            <w:tcW w:w="950" w:type="dxa"/>
            <w:tcBorders>
              <w:top w:val="nil"/>
              <w:left w:val="nil"/>
              <w:bottom w:val="nil"/>
              <w:right w:val="nil"/>
            </w:tcBorders>
          </w:tcPr>
          <w:p w:rsidR="00FE0178" w:rsidRDefault="00FE0178">
            <w:pPr>
              <w:pStyle w:val="ConsPlusNormal"/>
              <w:jc w:val="center"/>
            </w:pPr>
            <w:r>
              <w:t>-</w:t>
            </w:r>
          </w:p>
        </w:tc>
        <w:tc>
          <w:tcPr>
            <w:tcW w:w="950" w:type="dxa"/>
            <w:tcBorders>
              <w:top w:val="nil"/>
              <w:left w:val="nil"/>
              <w:bottom w:val="nil"/>
              <w:right w:val="nil"/>
            </w:tcBorders>
          </w:tcPr>
          <w:p w:rsidR="00FE0178" w:rsidRDefault="00FE0178">
            <w:pPr>
              <w:pStyle w:val="ConsPlusNormal"/>
              <w:jc w:val="center"/>
            </w:pPr>
            <w:r>
              <w:t>-</w:t>
            </w:r>
          </w:p>
        </w:tc>
        <w:tc>
          <w:tcPr>
            <w:tcW w:w="950" w:type="dxa"/>
            <w:tcBorders>
              <w:top w:val="nil"/>
              <w:left w:val="nil"/>
              <w:bottom w:val="nil"/>
              <w:right w:val="nil"/>
            </w:tcBorders>
          </w:tcPr>
          <w:p w:rsidR="00FE0178" w:rsidRDefault="00FE0178">
            <w:pPr>
              <w:pStyle w:val="ConsPlusNormal"/>
              <w:jc w:val="center"/>
            </w:pPr>
            <w:r>
              <w:t>30 декабря</w:t>
            </w:r>
          </w:p>
        </w:tc>
        <w:tc>
          <w:tcPr>
            <w:tcW w:w="950" w:type="dxa"/>
            <w:tcBorders>
              <w:top w:val="nil"/>
              <w:left w:val="nil"/>
              <w:bottom w:val="nil"/>
              <w:right w:val="nil"/>
            </w:tcBorders>
          </w:tcPr>
          <w:p w:rsidR="00FE0178" w:rsidRDefault="00FE0178">
            <w:pPr>
              <w:pStyle w:val="ConsPlusNormal"/>
              <w:jc w:val="center"/>
            </w:pPr>
            <w:r>
              <w:t>-</w:t>
            </w:r>
          </w:p>
        </w:tc>
        <w:tc>
          <w:tcPr>
            <w:tcW w:w="950" w:type="dxa"/>
            <w:tcBorders>
              <w:top w:val="nil"/>
              <w:left w:val="nil"/>
              <w:bottom w:val="nil"/>
              <w:right w:val="nil"/>
            </w:tcBorders>
          </w:tcPr>
          <w:p w:rsidR="00FE0178" w:rsidRDefault="00FE0178">
            <w:pPr>
              <w:pStyle w:val="ConsPlusNormal"/>
              <w:jc w:val="center"/>
            </w:pPr>
            <w:r>
              <w:t>-</w:t>
            </w:r>
          </w:p>
        </w:tc>
        <w:tc>
          <w:tcPr>
            <w:tcW w:w="950" w:type="dxa"/>
            <w:tcBorders>
              <w:top w:val="nil"/>
              <w:left w:val="nil"/>
              <w:bottom w:val="nil"/>
              <w:right w:val="nil"/>
            </w:tcBorders>
          </w:tcPr>
          <w:p w:rsidR="00FE0178" w:rsidRDefault="00FE0178">
            <w:pPr>
              <w:pStyle w:val="ConsPlusNormal"/>
              <w:jc w:val="center"/>
            </w:pPr>
            <w:r>
              <w:t>-</w:t>
            </w:r>
          </w:p>
        </w:tc>
        <w:tc>
          <w:tcPr>
            <w:tcW w:w="955" w:type="dxa"/>
            <w:tcBorders>
              <w:top w:val="nil"/>
              <w:left w:val="nil"/>
              <w:bottom w:val="nil"/>
              <w:right w:val="nil"/>
            </w:tcBorders>
          </w:tcPr>
          <w:p w:rsidR="00FE0178" w:rsidRDefault="00FE0178">
            <w:pPr>
              <w:pStyle w:val="ConsPlusNormal"/>
              <w:jc w:val="center"/>
            </w:pPr>
            <w:r>
              <w:t>-</w:t>
            </w:r>
          </w:p>
        </w:tc>
      </w:tr>
      <w:tr w:rsidR="00FE0178">
        <w:tblPrEx>
          <w:tblBorders>
            <w:insideH w:val="none" w:sz="0" w:space="0" w:color="auto"/>
            <w:insideV w:val="none" w:sz="0" w:space="0" w:color="auto"/>
          </w:tblBorders>
        </w:tblPrEx>
        <w:tc>
          <w:tcPr>
            <w:tcW w:w="624" w:type="dxa"/>
            <w:tcBorders>
              <w:top w:val="nil"/>
              <w:left w:val="nil"/>
              <w:bottom w:val="nil"/>
              <w:right w:val="nil"/>
            </w:tcBorders>
          </w:tcPr>
          <w:p w:rsidR="00FE0178" w:rsidRDefault="00FE0178">
            <w:pPr>
              <w:pStyle w:val="ConsPlusNormal"/>
              <w:jc w:val="center"/>
            </w:pPr>
            <w:r>
              <w:lastRenderedPageBreak/>
              <w:t>2.2.</w:t>
            </w:r>
          </w:p>
        </w:tc>
        <w:tc>
          <w:tcPr>
            <w:tcW w:w="2486" w:type="dxa"/>
            <w:tcBorders>
              <w:top w:val="nil"/>
              <w:left w:val="nil"/>
              <w:bottom w:val="nil"/>
              <w:right w:val="nil"/>
            </w:tcBorders>
          </w:tcPr>
          <w:p w:rsidR="00FE0178" w:rsidRDefault="00FE0178">
            <w:pPr>
              <w:pStyle w:val="ConsPlusNormal"/>
            </w:pPr>
            <w:r>
              <w:t>Контрольное событие 2.2.</w:t>
            </w:r>
          </w:p>
          <w:p w:rsidR="00FE0178" w:rsidRDefault="00FE0178">
            <w:pPr>
              <w:pStyle w:val="ConsPlusNormal"/>
            </w:pPr>
            <w:r>
              <w:t>Ввод в эксплуатацию объекта "Инженерные сети и сооружения для международного терминала в г. Пионерский Калининградской области"</w:t>
            </w:r>
          </w:p>
        </w:tc>
        <w:tc>
          <w:tcPr>
            <w:tcW w:w="567" w:type="dxa"/>
            <w:tcBorders>
              <w:top w:val="nil"/>
              <w:left w:val="nil"/>
              <w:bottom w:val="nil"/>
              <w:right w:val="nil"/>
            </w:tcBorders>
          </w:tcPr>
          <w:p w:rsidR="00FE0178" w:rsidRDefault="00FE0178">
            <w:pPr>
              <w:pStyle w:val="ConsPlusNormal"/>
            </w:pPr>
          </w:p>
        </w:tc>
        <w:tc>
          <w:tcPr>
            <w:tcW w:w="1077" w:type="dxa"/>
            <w:tcBorders>
              <w:top w:val="nil"/>
              <w:left w:val="nil"/>
              <w:bottom w:val="nil"/>
              <w:right w:val="nil"/>
            </w:tcBorders>
          </w:tcPr>
          <w:p w:rsidR="00FE0178" w:rsidRDefault="00FE0178">
            <w:pPr>
              <w:pStyle w:val="ConsPlusNormal"/>
            </w:pPr>
            <w:r>
              <w:t>Минэкономразвития России</w:t>
            </w:r>
          </w:p>
        </w:tc>
        <w:tc>
          <w:tcPr>
            <w:tcW w:w="950" w:type="dxa"/>
            <w:tcBorders>
              <w:top w:val="nil"/>
              <w:left w:val="nil"/>
              <w:bottom w:val="nil"/>
              <w:right w:val="nil"/>
            </w:tcBorders>
          </w:tcPr>
          <w:p w:rsidR="00FE0178" w:rsidRDefault="00FE0178">
            <w:pPr>
              <w:pStyle w:val="ConsPlusNormal"/>
              <w:jc w:val="center"/>
            </w:pPr>
            <w:r>
              <w:t>-</w:t>
            </w:r>
          </w:p>
        </w:tc>
        <w:tc>
          <w:tcPr>
            <w:tcW w:w="950" w:type="dxa"/>
            <w:tcBorders>
              <w:top w:val="nil"/>
              <w:left w:val="nil"/>
              <w:bottom w:val="nil"/>
              <w:right w:val="nil"/>
            </w:tcBorders>
          </w:tcPr>
          <w:p w:rsidR="00FE0178" w:rsidRDefault="00FE0178">
            <w:pPr>
              <w:pStyle w:val="ConsPlusNormal"/>
              <w:jc w:val="center"/>
            </w:pPr>
            <w:r>
              <w:t>-</w:t>
            </w:r>
          </w:p>
        </w:tc>
        <w:tc>
          <w:tcPr>
            <w:tcW w:w="950" w:type="dxa"/>
            <w:tcBorders>
              <w:top w:val="nil"/>
              <w:left w:val="nil"/>
              <w:bottom w:val="nil"/>
              <w:right w:val="nil"/>
            </w:tcBorders>
          </w:tcPr>
          <w:p w:rsidR="00FE0178" w:rsidRDefault="00FE0178">
            <w:pPr>
              <w:pStyle w:val="ConsPlusNormal"/>
              <w:jc w:val="center"/>
            </w:pPr>
            <w:r>
              <w:t>-</w:t>
            </w:r>
          </w:p>
        </w:tc>
        <w:tc>
          <w:tcPr>
            <w:tcW w:w="950" w:type="dxa"/>
            <w:tcBorders>
              <w:top w:val="nil"/>
              <w:left w:val="nil"/>
              <w:bottom w:val="nil"/>
              <w:right w:val="nil"/>
            </w:tcBorders>
          </w:tcPr>
          <w:p w:rsidR="00FE0178" w:rsidRDefault="00FE0178">
            <w:pPr>
              <w:pStyle w:val="ConsPlusNormal"/>
              <w:jc w:val="center"/>
            </w:pPr>
            <w:r>
              <w:t>-</w:t>
            </w:r>
          </w:p>
        </w:tc>
        <w:tc>
          <w:tcPr>
            <w:tcW w:w="950" w:type="dxa"/>
            <w:tcBorders>
              <w:top w:val="nil"/>
              <w:left w:val="nil"/>
              <w:bottom w:val="nil"/>
              <w:right w:val="nil"/>
            </w:tcBorders>
          </w:tcPr>
          <w:p w:rsidR="00FE0178" w:rsidRDefault="00FE0178">
            <w:pPr>
              <w:pStyle w:val="ConsPlusNormal"/>
              <w:jc w:val="center"/>
            </w:pPr>
            <w:r>
              <w:t>-</w:t>
            </w:r>
          </w:p>
        </w:tc>
        <w:tc>
          <w:tcPr>
            <w:tcW w:w="950" w:type="dxa"/>
            <w:tcBorders>
              <w:top w:val="nil"/>
              <w:left w:val="nil"/>
              <w:bottom w:val="nil"/>
              <w:right w:val="nil"/>
            </w:tcBorders>
          </w:tcPr>
          <w:p w:rsidR="00FE0178" w:rsidRDefault="00FE0178">
            <w:pPr>
              <w:pStyle w:val="ConsPlusNormal"/>
              <w:jc w:val="center"/>
            </w:pPr>
            <w:r>
              <w:t>-</w:t>
            </w:r>
          </w:p>
        </w:tc>
        <w:tc>
          <w:tcPr>
            <w:tcW w:w="950" w:type="dxa"/>
            <w:tcBorders>
              <w:top w:val="nil"/>
              <w:left w:val="nil"/>
              <w:bottom w:val="nil"/>
              <w:right w:val="nil"/>
            </w:tcBorders>
          </w:tcPr>
          <w:p w:rsidR="00FE0178" w:rsidRDefault="00FE0178">
            <w:pPr>
              <w:pStyle w:val="ConsPlusNormal"/>
              <w:jc w:val="center"/>
            </w:pPr>
            <w:r>
              <w:t>-</w:t>
            </w:r>
          </w:p>
        </w:tc>
        <w:tc>
          <w:tcPr>
            <w:tcW w:w="950" w:type="dxa"/>
            <w:tcBorders>
              <w:top w:val="nil"/>
              <w:left w:val="nil"/>
              <w:bottom w:val="nil"/>
              <w:right w:val="nil"/>
            </w:tcBorders>
          </w:tcPr>
          <w:p w:rsidR="00FE0178" w:rsidRDefault="00FE0178">
            <w:pPr>
              <w:pStyle w:val="ConsPlusNormal"/>
              <w:jc w:val="center"/>
            </w:pPr>
            <w:r>
              <w:t>30 декабря</w:t>
            </w:r>
          </w:p>
        </w:tc>
        <w:tc>
          <w:tcPr>
            <w:tcW w:w="950" w:type="dxa"/>
            <w:tcBorders>
              <w:top w:val="nil"/>
              <w:left w:val="nil"/>
              <w:bottom w:val="nil"/>
              <w:right w:val="nil"/>
            </w:tcBorders>
          </w:tcPr>
          <w:p w:rsidR="00FE0178" w:rsidRDefault="00FE0178">
            <w:pPr>
              <w:pStyle w:val="ConsPlusNormal"/>
              <w:jc w:val="center"/>
            </w:pPr>
            <w:r>
              <w:t>-</w:t>
            </w:r>
          </w:p>
        </w:tc>
        <w:tc>
          <w:tcPr>
            <w:tcW w:w="950" w:type="dxa"/>
            <w:tcBorders>
              <w:top w:val="nil"/>
              <w:left w:val="nil"/>
              <w:bottom w:val="nil"/>
              <w:right w:val="nil"/>
            </w:tcBorders>
          </w:tcPr>
          <w:p w:rsidR="00FE0178" w:rsidRDefault="00FE0178">
            <w:pPr>
              <w:pStyle w:val="ConsPlusNormal"/>
              <w:jc w:val="center"/>
            </w:pPr>
            <w:r>
              <w:t>-</w:t>
            </w:r>
          </w:p>
        </w:tc>
        <w:tc>
          <w:tcPr>
            <w:tcW w:w="950" w:type="dxa"/>
            <w:tcBorders>
              <w:top w:val="nil"/>
              <w:left w:val="nil"/>
              <w:bottom w:val="nil"/>
              <w:right w:val="nil"/>
            </w:tcBorders>
          </w:tcPr>
          <w:p w:rsidR="00FE0178" w:rsidRDefault="00FE0178">
            <w:pPr>
              <w:pStyle w:val="ConsPlusNormal"/>
              <w:jc w:val="center"/>
            </w:pPr>
            <w:r>
              <w:t>-</w:t>
            </w:r>
          </w:p>
        </w:tc>
        <w:tc>
          <w:tcPr>
            <w:tcW w:w="955" w:type="dxa"/>
            <w:tcBorders>
              <w:top w:val="nil"/>
              <w:left w:val="nil"/>
              <w:bottom w:val="nil"/>
              <w:right w:val="nil"/>
            </w:tcBorders>
          </w:tcPr>
          <w:p w:rsidR="00FE0178" w:rsidRDefault="00FE0178">
            <w:pPr>
              <w:pStyle w:val="ConsPlusNormal"/>
              <w:jc w:val="center"/>
            </w:pPr>
            <w:r>
              <w:t>-</w:t>
            </w:r>
          </w:p>
        </w:tc>
      </w:tr>
      <w:tr w:rsidR="00FE0178">
        <w:tblPrEx>
          <w:tblBorders>
            <w:insideH w:val="none" w:sz="0" w:space="0" w:color="auto"/>
            <w:insideV w:val="none" w:sz="0" w:space="0" w:color="auto"/>
          </w:tblBorders>
        </w:tblPrEx>
        <w:tc>
          <w:tcPr>
            <w:tcW w:w="624" w:type="dxa"/>
            <w:tcBorders>
              <w:top w:val="nil"/>
              <w:left w:val="nil"/>
              <w:bottom w:val="nil"/>
              <w:right w:val="nil"/>
            </w:tcBorders>
          </w:tcPr>
          <w:p w:rsidR="00FE0178" w:rsidRDefault="00FE0178">
            <w:pPr>
              <w:pStyle w:val="ConsPlusNormal"/>
              <w:jc w:val="center"/>
            </w:pPr>
            <w:r>
              <w:t>2.3.</w:t>
            </w:r>
          </w:p>
        </w:tc>
        <w:tc>
          <w:tcPr>
            <w:tcW w:w="2486" w:type="dxa"/>
            <w:tcBorders>
              <w:top w:val="nil"/>
              <w:left w:val="nil"/>
              <w:bottom w:val="nil"/>
              <w:right w:val="nil"/>
            </w:tcBorders>
          </w:tcPr>
          <w:p w:rsidR="00FE0178" w:rsidRDefault="00FE0178">
            <w:pPr>
              <w:pStyle w:val="ConsPlusNormal"/>
            </w:pPr>
            <w:r>
              <w:t>Контрольное событие 2.3.</w:t>
            </w:r>
          </w:p>
          <w:p w:rsidR="00FE0178" w:rsidRDefault="00FE0178">
            <w:pPr>
              <w:pStyle w:val="ConsPlusNormal"/>
            </w:pPr>
            <w:r>
              <w:t>Ввод в эксплуатацию объекта "Межпоселковый газопровод высокого давления от г. Калининграда к поселкам Переславское, Кумачево, Зеленый Гай Зеленоградского района - I этап"</w:t>
            </w:r>
          </w:p>
        </w:tc>
        <w:tc>
          <w:tcPr>
            <w:tcW w:w="567" w:type="dxa"/>
            <w:tcBorders>
              <w:top w:val="nil"/>
              <w:left w:val="nil"/>
              <w:bottom w:val="nil"/>
              <w:right w:val="nil"/>
            </w:tcBorders>
          </w:tcPr>
          <w:p w:rsidR="00FE0178" w:rsidRDefault="00FE0178">
            <w:pPr>
              <w:pStyle w:val="ConsPlusNormal"/>
            </w:pPr>
          </w:p>
        </w:tc>
        <w:tc>
          <w:tcPr>
            <w:tcW w:w="1077" w:type="dxa"/>
            <w:tcBorders>
              <w:top w:val="nil"/>
              <w:left w:val="nil"/>
              <w:bottom w:val="nil"/>
              <w:right w:val="nil"/>
            </w:tcBorders>
          </w:tcPr>
          <w:p w:rsidR="00FE0178" w:rsidRDefault="00FE0178">
            <w:pPr>
              <w:pStyle w:val="ConsPlusNormal"/>
            </w:pPr>
            <w:r>
              <w:t>Минэкономразвития России</w:t>
            </w:r>
          </w:p>
        </w:tc>
        <w:tc>
          <w:tcPr>
            <w:tcW w:w="950" w:type="dxa"/>
            <w:tcBorders>
              <w:top w:val="nil"/>
              <w:left w:val="nil"/>
              <w:bottom w:val="nil"/>
              <w:right w:val="nil"/>
            </w:tcBorders>
          </w:tcPr>
          <w:p w:rsidR="00FE0178" w:rsidRDefault="00FE0178">
            <w:pPr>
              <w:pStyle w:val="ConsPlusNormal"/>
              <w:jc w:val="center"/>
            </w:pPr>
            <w:r>
              <w:t>-</w:t>
            </w:r>
          </w:p>
        </w:tc>
        <w:tc>
          <w:tcPr>
            <w:tcW w:w="950" w:type="dxa"/>
            <w:tcBorders>
              <w:top w:val="nil"/>
              <w:left w:val="nil"/>
              <w:bottom w:val="nil"/>
              <w:right w:val="nil"/>
            </w:tcBorders>
          </w:tcPr>
          <w:p w:rsidR="00FE0178" w:rsidRDefault="00FE0178">
            <w:pPr>
              <w:pStyle w:val="ConsPlusNormal"/>
              <w:jc w:val="center"/>
            </w:pPr>
            <w:r>
              <w:t>-</w:t>
            </w:r>
          </w:p>
        </w:tc>
        <w:tc>
          <w:tcPr>
            <w:tcW w:w="950" w:type="dxa"/>
            <w:tcBorders>
              <w:top w:val="nil"/>
              <w:left w:val="nil"/>
              <w:bottom w:val="nil"/>
              <w:right w:val="nil"/>
            </w:tcBorders>
          </w:tcPr>
          <w:p w:rsidR="00FE0178" w:rsidRDefault="00FE0178">
            <w:pPr>
              <w:pStyle w:val="ConsPlusNormal"/>
              <w:jc w:val="center"/>
            </w:pPr>
            <w:r>
              <w:t>-</w:t>
            </w:r>
          </w:p>
        </w:tc>
        <w:tc>
          <w:tcPr>
            <w:tcW w:w="950" w:type="dxa"/>
            <w:tcBorders>
              <w:top w:val="nil"/>
              <w:left w:val="nil"/>
              <w:bottom w:val="nil"/>
              <w:right w:val="nil"/>
            </w:tcBorders>
          </w:tcPr>
          <w:p w:rsidR="00FE0178" w:rsidRDefault="00FE0178">
            <w:pPr>
              <w:pStyle w:val="ConsPlusNormal"/>
              <w:jc w:val="center"/>
            </w:pPr>
            <w:r>
              <w:t>-</w:t>
            </w:r>
          </w:p>
        </w:tc>
        <w:tc>
          <w:tcPr>
            <w:tcW w:w="950" w:type="dxa"/>
            <w:tcBorders>
              <w:top w:val="nil"/>
              <w:left w:val="nil"/>
              <w:bottom w:val="nil"/>
              <w:right w:val="nil"/>
            </w:tcBorders>
          </w:tcPr>
          <w:p w:rsidR="00FE0178" w:rsidRDefault="00FE0178">
            <w:pPr>
              <w:pStyle w:val="ConsPlusNormal"/>
              <w:jc w:val="center"/>
            </w:pPr>
            <w:r>
              <w:t>-</w:t>
            </w:r>
          </w:p>
        </w:tc>
        <w:tc>
          <w:tcPr>
            <w:tcW w:w="950" w:type="dxa"/>
            <w:tcBorders>
              <w:top w:val="nil"/>
              <w:left w:val="nil"/>
              <w:bottom w:val="nil"/>
              <w:right w:val="nil"/>
            </w:tcBorders>
          </w:tcPr>
          <w:p w:rsidR="00FE0178" w:rsidRDefault="00FE0178">
            <w:pPr>
              <w:pStyle w:val="ConsPlusNormal"/>
              <w:jc w:val="center"/>
            </w:pPr>
            <w:r>
              <w:t>-</w:t>
            </w:r>
          </w:p>
        </w:tc>
        <w:tc>
          <w:tcPr>
            <w:tcW w:w="950" w:type="dxa"/>
            <w:tcBorders>
              <w:top w:val="nil"/>
              <w:left w:val="nil"/>
              <w:bottom w:val="nil"/>
              <w:right w:val="nil"/>
            </w:tcBorders>
          </w:tcPr>
          <w:p w:rsidR="00FE0178" w:rsidRDefault="00FE0178">
            <w:pPr>
              <w:pStyle w:val="ConsPlusNormal"/>
              <w:jc w:val="center"/>
            </w:pPr>
            <w:r>
              <w:t>-</w:t>
            </w:r>
          </w:p>
        </w:tc>
        <w:tc>
          <w:tcPr>
            <w:tcW w:w="950" w:type="dxa"/>
            <w:tcBorders>
              <w:top w:val="nil"/>
              <w:left w:val="nil"/>
              <w:bottom w:val="nil"/>
              <w:right w:val="nil"/>
            </w:tcBorders>
          </w:tcPr>
          <w:p w:rsidR="00FE0178" w:rsidRDefault="00FE0178">
            <w:pPr>
              <w:pStyle w:val="ConsPlusNormal"/>
              <w:jc w:val="center"/>
            </w:pPr>
            <w:r>
              <w:t>30 декабря</w:t>
            </w:r>
          </w:p>
        </w:tc>
        <w:tc>
          <w:tcPr>
            <w:tcW w:w="950" w:type="dxa"/>
            <w:tcBorders>
              <w:top w:val="nil"/>
              <w:left w:val="nil"/>
              <w:bottom w:val="nil"/>
              <w:right w:val="nil"/>
            </w:tcBorders>
          </w:tcPr>
          <w:p w:rsidR="00FE0178" w:rsidRDefault="00FE0178">
            <w:pPr>
              <w:pStyle w:val="ConsPlusNormal"/>
              <w:jc w:val="center"/>
            </w:pPr>
            <w:r>
              <w:t>-</w:t>
            </w:r>
          </w:p>
        </w:tc>
        <w:tc>
          <w:tcPr>
            <w:tcW w:w="950" w:type="dxa"/>
            <w:tcBorders>
              <w:top w:val="nil"/>
              <w:left w:val="nil"/>
              <w:bottom w:val="nil"/>
              <w:right w:val="nil"/>
            </w:tcBorders>
          </w:tcPr>
          <w:p w:rsidR="00FE0178" w:rsidRDefault="00FE0178">
            <w:pPr>
              <w:pStyle w:val="ConsPlusNormal"/>
              <w:jc w:val="center"/>
            </w:pPr>
            <w:r>
              <w:t>-</w:t>
            </w:r>
          </w:p>
        </w:tc>
        <w:tc>
          <w:tcPr>
            <w:tcW w:w="950" w:type="dxa"/>
            <w:tcBorders>
              <w:top w:val="nil"/>
              <w:left w:val="nil"/>
              <w:bottom w:val="nil"/>
              <w:right w:val="nil"/>
            </w:tcBorders>
          </w:tcPr>
          <w:p w:rsidR="00FE0178" w:rsidRDefault="00FE0178">
            <w:pPr>
              <w:pStyle w:val="ConsPlusNormal"/>
              <w:jc w:val="center"/>
            </w:pPr>
            <w:r>
              <w:t>-</w:t>
            </w:r>
          </w:p>
        </w:tc>
        <w:tc>
          <w:tcPr>
            <w:tcW w:w="955" w:type="dxa"/>
            <w:tcBorders>
              <w:top w:val="nil"/>
              <w:left w:val="nil"/>
              <w:bottom w:val="nil"/>
              <w:right w:val="nil"/>
            </w:tcBorders>
          </w:tcPr>
          <w:p w:rsidR="00FE0178" w:rsidRDefault="00FE0178">
            <w:pPr>
              <w:pStyle w:val="ConsPlusNormal"/>
              <w:jc w:val="center"/>
            </w:pPr>
            <w:r>
              <w:t>-</w:t>
            </w:r>
          </w:p>
        </w:tc>
      </w:tr>
      <w:tr w:rsidR="00FE0178">
        <w:tblPrEx>
          <w:tblBorders>
            <w:insideH w:val="none" w:sz="0" w:space="0" w:color="auto"/>
            <w:insideV w:val="none" w:sz="0" w:space="0" w:color="auto"/>
          </w:tblBorders>
        </w:tblPrEx>
        <w:tc>
          <w:tcPr>
            <w:tcW w:w="624" w:type="dxa"/>
            <w:tcBorders>
              <w:top w:val="nil"/>
              <w:left w:val="nil"/>
              <w:bottom w:val="nil"/>
              <w:right w:val="nil"/>
            </w:tcBorders>
          </w:tcPr>
          <w:p w:rsidR="00FE0178" w:rsidRDefault="00FE0178">
            <w:pPr>
              <w:pStyle w:val="ConsPlusNormal"/>
              <w:jc w:val="center"/>
            </w:pPr>
            <w:r>
              <w:lastRenderedPageBreak/>
              <w:t>2.4.</w:t>
            </w:r>
          </w:p>
        </w:tc>
        <w:tc>
          <w:tcPr>
            <w:tcW w:w="2486" w:type="dxa"/>
            <w:tcBorders>
              <w:top w:val="nil"/>
              <w:left w:val="nil"/>
              <w:bottom w:val="nil"/>
              <w:right w:val="nil"/>
            </w:tcBorders>
          </w:tcPr>
          <w:p w:rsidR="00FE0178" w:rsidRDefault="00FE0178">
            <w:pPr>
              <w:pStyle w:val="ConsPlusNormal"/>
            </w:pPr>
            <w:r>
              <w:t>Контрольное событие 2.4.</w:t>
            </w:r>
          </w:p>
          <w:p w:rsidR="00FE0178" w:rsidRDefault="00FE0178">
            <w:pPr>
              <w:pStyle w:val="ConsPlusNormal"/>
            </w:pPr>
            <w:r>
              <w:t>Ввод в эксплуатацию объекта "Реконструкция главного корпуса ГБУЗ КО "Пионерская городская больница" Лит. А с устройством приемного отделения"</w:t>
            </w:r>
          </w:p>
        </w:tc>
        <w:tc>
          <w:tcPr>
            <w:tcW w:w="567" w:type="dxa"/>
            <w:tcBorders>
              <w:top w:val="nil"/>
              <w:left w:val="nil"/>
              <w:bottom w:val="nil"/>
              <w:right w:val="nil"/>
            </w:tcBorders>
          </w:tcPr>
          <w:p w:rsidR="00FE0178" w:rsidRDefault="00FE0178">
            <w:pPr>
              <w:pStyle w:val="ConsPlusNormal"/>
            </w:pPr>
          </w:p>
        </w:tc>
        <w:tc>
          <w:tcPr>
            <w:tcW w:w="1077" w:type="dxa"/>
            <w:tcBorders>
              <w:top w:val="nil"/>
              <w:left w:val="nil"/>
              <w:bottom w:val="nil"/>
              <w:right w:val="nil"/>
            </w:tcBorders>
          </w:tcPr>
          <w:p w:rsidR="00FE0178" w:rsidRDefault="00FE0178">
            <w:pPr>
              <w:pStyle w:val="ConsPlusNormal"/>
            </w:pPr>
            <w:r>
              <w:t>Минэкономразвития России</w:t>
            </w:r>
          </w:p>
        </w:tc>
        <w:tc>
          <w:tcPr>
            <w:tcW w:w="950" w:type="dxa"/>
            <w:tcBorders>
              <w:top w:val="nil"/>
              <w:left w:val="nil"/>
              <w:bottom w:val="nil"/>
              <w:right w:val="nil"/>
            </w:tcBorders>
          </w:tcPr>
          <w:p w:rsidR="00FE0178" w:rsidRDefault="00FE0178">
            <w:pPr>
              <w:pStyle w:val="ConsPlusNormal"/>
              <w:jc w:val="center"/>
            </w:pPr>
            <w:r>
              <w:t>-</w:t>
            </w:r>
          </w:p>
        </w:tc>
        <w:tc>
          <w:tcPr>
            <w:tcW w:w="950" w:type="dxa"/>
            <w:tcBorders>
              <w:top w:val="nil"/>
              <w:left w:val="nil"/>
              <w:bottom w:val="nil"/>
              <w:right w:val="nil"/>
            </w:tcBorders>
          </w:tcPr>
          <w:p w:rsidR="00FE0178" w:rsidRDefault="00FE0178">
            <w:pPr>
              <w:pStyle w:val="ConsPlusNormal"/>
              <w:jc w:val="center"/>
            </w:pPr>
            <w:r>
              <w:t>-</w:t>
            </w:r>
          </w:p>
        </w:tc>
        <w:tc>
          <w:tcPr>
            <w:tcW w:w="950" w:type="dxa"/>
            <w:tcBorders>
              <w:top w:val="nil"/>
              <w:left w:val="nil"/>
              <w:bottom w:val="nil"/>
              <w:right w:val="nil"/>
            </w:tcBorders>
          </w:tcPr>
          <w:p w:rsidR="00FE0178" w:rsidRDefault="00FE0178">
            <w:pPr>
              <w:pStyle w:val="ConsPlusNormal"/>
              <w:jc w:val="center"/>
            </w:pPr>
            <w:r>
              <w:t>-</w:t>
            </w:r>
          </w:p>
        </w:tc>
        <w:tc>
          <w:tcPr>
            <w:tcW w:w="950" w:type="dxa"/>
            <w:tcBorders>
              <w:top w:val="nil"/>
              <w:left w:val="nil"/>
              <w:bottom w:val="nil"/>
              <w:right w:val="nil"/>
            </w:tcBorders>
          </w:tcPr>
          <w:p w:rsidR="00FE0178" w:rsidRDefault="00FE0178">
            <w:pPr>
              <w:pStyle w:val="ConsPlusNormal"/>
              <w:jc w:val="center"/>
            </w:pPr>
            <w:r>
              <w:t>30 ноября</w:t>
            </w:r>
          </w:p>
        </w:tc>
        <w:tc>
          <w:tcPr>
            <w:tcW w:w="950" w:type="dxa"/>
            <w:tcBorders>
              <w:top w:val="nil"/>
              <w:left w:val="nil"/>
              <w:bottom w:val="nil"/>
              <w:right w:val="nil"/>
            </w:tcBorders>
          </w:tcPr>
          <w:p w:rsidR="00FE0178" w:rsidRDefault="00FE0178">
            <w:pPr>
              <w:pStyle w:val="ConsPlusNormal"/>
              <w:jc w:val="center"/>
            </w:pPr>
            <w:r>
              <w:t>-</w:t>
            </w:r>
          </w:p>
        </w:tc>
        <w:tc>
          <w:tcPr>
            <w:tcW w:w="950" w:type="dxa"/>
            <w:tcBorders>
              <w:top w:val="nil"/>
              <w:left w:val="nil"/>
              <w:bottom w:val="nil"/>
              <w:right w:val="nil"/>
            </w:tcBorders>
          </w:tcPr>
          <w:p w:rsidR="00FE0178" w:rsidRDefault="00FE0178">
            <w:pPr>
              <w:pStyle w:val="ConsPlusNormal"/>
              <w:jc w:val="center"/>
            </w:pPr>
            <w:r>
              <w:t>-</w:t>
            </w:r>
          </w:p>
        </w:tc>
        <w:tc>
          <w:tcPr>
            <w:tcW w:w="950" w:type="dxa"/>
            <w:tcBorders>
              <w:top w:val="nil"/>
              <w:left w:val="nil"/>
              <w:bottom w:val="nil"/>
              <w:right w:val="nil"/>
            </w:tcBorders>
          </w:tcPr>
          <w:p w:rsidR="00FE0178" w:rsidRDefault="00FE0178">
            <w:pPr>
              <w:pStyle w:val="ConsPlusNormal"/>
              <w:jc w:val="center"/>
            </w:pPr>
            <w:r>
              <w:t>-</w:t>
            </w:r>
          </w:p>
        </w:tc>
        <w:tc>
          <w:tcPr>
            <w:tcW w:w="950" w:type="dxa"/>
            <w:tcBorders>
              <w:top w:val="nil"/>
              <w:left w:val="nil"/>
              <w:bottom w:val="nil"/>
              <w:right w:val="nil"/>
            </w:tcBorders>
          </w:tcPr>
          <w:p w:rsidR="00FE0178" w:rsidRDefault="00FE0178">
            <w:pPr>
              <w:pStyle w:val="ConsPlusNormal"/>
              <w:jc w:val="center"/>
            </w:pPr>
            <w:r>
              <w:t>-</w:t>
            </w:r>
          </w:p>
        </w:tc>
        <w:tc>
          <w:tcPr>
            <w:tcW w:w="950" w:type="dxa"/>
            <w:tcBorders>
              <w:top w:val="nil"/>
              <w:left w:val="nil"/>
              <w:bottom w:val="nil"/>
              <w:right w:val="nil"/>
            </w:tcBorders>
          </w:tcPr>
          <w:p w:rsidR="00FE0178" w:rsidRDefault="00FE0178">
            <w:pPr>
              <w:pStyle w:val="ConsPlusNormal"/>
              <w:jc w:val="center"/>
            </w:pPr>
            <w:r>
              <w:t>-</w:t>
            </w:r>
          </w:p>
        </w:tc>
        <w:tc>
          <w:tcPr>
            <w:tcW w:w="950" w:type="dxa"/>
            <w:tcBorders>
              <w:top w:val="nil"/>
              <w:left w:val="nil"/>
              <w:bottom w:val="nil"/>
              <w:right w:val="nil"/>
            </w:tcBorders>
          </w:tcPr>
          <w:p w:rsidR="00FE0178" w:rsidRDefault="00FE0178">
            <w:pPr>
              <w:pStyle w:val="ConsPlusNormal"/>
              <w:jc w:val="center"/>
            </w:pPr>
            <w:r>
              <w:t>-</w:t>
            </w:r>
          </w:p>
        </w:tc>
        <w:tc>
          <w:tcPr>
            <w:tcW w:w="950" w:type="dxa"/>
            <w:tcBorders>
              <w:top w:val="nil"/>
              <w:left w:val="nil"/>
              <w:bottom w:val="nil"/>
              <w:right w:val="nil"/>
            </w:tcBorders>
          </w:tcPr>
          <w:p w:rsidR="00FE0178" w:rsidRDefault="00FE0178">
            <w:pPr>
              <w:pStyle w:val="ConsPlusNormal"/>
              <w:jc w:val="center"/>
            </w:pPr>
            <w:r>
              <w:t>-</w:t>
            </w:r>
          </w:p>
        </w:tc>
        <w:tc>
          <w:tcPr>
            <w:tcW w:w="955" w:type="dxa"/>
            <w:tcBorders>
              <w:top w:val="nil"/>
              <w:left w:val="nil"/>
              <w:bottom w:val="nil"/>
              <w:right w:val="nil"/>
            </w:tcBorders>
          </w:tcPr>
          <w:p w:rsidR="00FE0178" w:rsidRDefault="00FE0178">
            <w:pPr>
              <w:pStyle w:val="ConsPlusNormal"/>
              <w:jc w:val="center"/>
            </w:pPr>
            <w:r>
              <w:t>-</w:t>
            </w:r>
          </w:p>
        </w:tc>
      </w:tr>
      <w:tr w:rsidR="00FE0178">
        <w:tblPrEx>
          <w:tblBorders>
            <w:insideH w:val="none" w:sz="0" w:space="0" w:color="auto"/>
            <w:insideV w:val="none" w:sz="0" w:space="0" w:color="auto"/>
          </w:tblBorders>
        </w:tblPrEx>
        <w:tc>
          <w:tcPr>
            <w:tcW w:w="624" w:type="dxa"/>
            <w:tcBorders>
              <w:top w:val="nil"/>
              <w:left w:val="nil"/>
              <w:bottom w:val="nil"/>
              <w:right w:val="nil"/>
            </w:tcBorders>
          </w:tcPr>
          <w:p w:rsidR="00FE0178" w:rsidRDefault="00FE0178">
            <w:pPr>
              <w:pStyle w:val="ConsPlusNormal"/>
              <w:jc w:val="center"/>
            </w:pPr>
            <w:r>
              <w:t>2.5.</w:t>
            </w:r>
          </w:p>
        </w:tc>
        <w:tc>
          <w:tcPr>
            <w:tcW w:w="2486" w:type="dxa"/>
            <w:tcBorders>
              <w:top w:val="nil"/>
              <w:left w:val="nil"/>
              <w:bottom w:val="nil"/>
              <w:right w:val="nil"/>
            </w:tcBorders>
          </w:tcPr>
          <w:p w:rsidR="00FE0178" w:rsidRDefault="00FE0178">
            <w:pPr>
              <w:pStyle w:val="ConsPlusNormal"/>
            </w:pPr>
            <w:r>
              <w:t>Контрольное событие 2.5.</w:t>
            </w:r>
          </w:p>
          <w:p w:rsidR="00FE0178" w:rsidRDefault="00FE0178">
            <w:pPr>
              <w:pStyle w:val="ConsPlusNormal"/>
            </w:pPr>
            <w:r>
              <w:t>Ввод в эксплуатацию объекта "Реконструкция нежилого помещения (литер II из литера Г) Государственного бюджетного учреждения здравоохранения Калининградской области "Городская клиническая больница скорой медицинской помощи", расположенного по адресу: г. Калининград, ул. А. Невского, 90"</w:t>
            </w:r>
          </w:p>
        </w:tc>
        <w:tc>
          <w:tcPr>
            <w:tcW w:w="567" w:type="dxa"/>
            <w:tcBorders>
              <w:top w:val="nil"/>
              <w:left w:val="nil"/>
              <w:bottom w:val="nil"/>
              <w:right w:val="nil"/>
            </w:tcBorders>
          </w:tcPr>
          <w:p w:rsidR="00FE0178" w:rsidRDefault="00FE0178">
            <w:pPr>
              <w:pStyle w:val="ConsPlusNormal"/>
            </w:pPr>
          </w:p>
        </w:tc>
        <w:tc>
          <w:tcPr>
            <w:tcW w:w="1077" w:type="dxa"/>
            <w:tcBorders>
              <w:top w:val="nil"/>
              <w:left w:val="nil"/>
              <w:bottom w:val="nil"/>
              <w:right w:val="nil"/>
            </w:tcBorders>
          </w:tcPr>
          <w:p w:rsidR="00FE0178" w:rsidRDefault="00FE0178">
            <w:pPr>
              <w:pStyle w:val="ConsPlusNormal"/>
            </w:pPr>
            <w:r>
              <w:t>Минэкономразвития России</w:t>
            </w:r>
          </w:p>
        </w:tc>
        <w:tc>
          <w:tcPr>
            <w:tcW w:w="950" w:type="dxa"/>
            <w:tcBorders>
              <w:top w:val="nil"/>
              <w:left w:val="nil"/>
              <w:bottom w:val="nil"/>
              <w:right w:val="nil"/>
            </w:tcBorders>
          </w:tcPr>
          <w:p w:rsidR="00FE0178" w:rsidRDefault="00FE0178">
            <w:pPr>
              <w:pStyle w:val="ConsPlusNormal"/>
              <w:jc w:val="center"/>
            </w:pPr>
            <w:r>
              <w:t>-</w:t>
            </w:r>
          </w:p>
        </w:tc>
        <w:tc>
          <w:tcPr>
            <w:tcW w:w="950" w:type="dxa"/>
            <w:tcBorders>
              <w:top w:val="nil"/>
              <w:left w:val="nil"/>
              <w:bottom w:val="nil"/>
              <w:right w:val="nil"/>
            </w:tcBorders>
          </w:tcPr>
          <w:p w:rsidR="00FE0178" w:rsidRDefault="00FE0178">
            <w:pPr>
              <w:pStyle w:val="ConsPlusNormal"/>
              <w:jc w:val="center"/>
            </w:pPr>
            <w:r>
              <w:t>-</w:t>
            </w:r>
          </w:p>
        </w:tc>
        <w:tc>
          <w:tcPr>
            <w:tcW w:w="950" w:type="dxa"/>
            <w:tcBorders>
              <w:top w:val="nil"/>
              <w:left w:val="nil"/>
              <w:bottom w:val="nil"/>
              <w:right w:val="nil"/>
            </w:tcBorders>
          </w:tcPr>
          <w:p w:rsidR="00FE0178" w:rsidRDefault="00FE0178">
            <w:pPr>
              <w:pStyle w:val="ConsPlusNormal"/>
              <w:jc w:val="center"/>
            </w:pPr>
            <w:r>
              <w:t>-</w:t>
            </w:r>
          </w:p>
        </w:tc>
        <w:tc>
          <w:tcPr>
            <w:tcW w:w="950" w:type="dxa"/>
            <w:tcBorders>
              <w:top w:val="nil"/>
              <w:left w:val="nil"/>
              <w:bottom w:val="nil"/>
              <w:right w:val="nil"/>
            </w:tcBorders>
          </w:tcPr>
          <w:p w:rsidR="00FE0178" w:rsidRDefault="00FE0178">
            <w:pPr>
              <w:pStyle w:val="ConsPlusNormal"/>
              <w:jc w:val="center"/>
            </w:pPr>
            <w:r>
              <w:t>-</w:t>
            </w:r>
          </w:p>
        </w:tc>
        <w:tc>
          <w:tcPr>
            <w:tcW w:w="950" w:type="dxa"/>
            <w:tcBorders>
              <w:top w:val="nil"/>
              <w:left w:val="nil"/>
              <w:bottom w:val="nil"/>
              <w:right w:val="nil"/>
            </w:tcBorders>
          </w:tcPr>
          <w:p w:rsidR="00FE0178" w:rsidRDefault="00FE0178">
            <w:pPr>
              <w:pStyle w:val="ConsPlusNormal"/>
              <w:jc w:val="center"/>
            </w:pPr>
            <w:r>
              <w:t>-</w:t>
            </w:r>
          </w:p>
        </w:tc>
        <w:tc>
          <w:tcPr>
            <w:tcW w:w="950" w:type="dxa"/>
            <w:tcBorders>
              <w:top w:val="nil"/>
              <w:left w:val="nil"/>
              <w:bottom w:val="nil"/>
              <w:right w:val="nil"/>
            </w:tcBorders>
          </w:tcPr>
          <w:p w:rsidR="00FE0178" w:rsidRDefault="00FE0178">
            <w:pPr>
              <w:pStyle w:val="ConsPlusNormal"/>
              <w:jc w:val="center"/>
            </w:pPr>
            <w:r>
              <w:t>-</w:t>
            </w:r>
          </w:p>
        </w:tc>
        <w:tc>
          <w:tcPr>
            <w:tcW w:w="950" w:type="dxa"/>
            <w:tcBorders>
              <w:top w:val="nil"/>
              <w:left w:val="nil"/>
              <w:bottom w:val="nil"/>
              <w:right w:val="nil"/>
            </w:tcBorders>
          </w:tcPr>
          <w:p w:rsidR="00FE0178" w:rsidRDefault="00FE0178">
            <w:pPr>
              <w:pStyle w:val="ConsPlusNormal"/>
              <w:jc w:val="center"/>
            </w:pPr>
            <w:r>
              <w:t>-</w:t>
            </w:r>
          </w:p>
        </w:tc>
        <w:tc>
          <w:tcPr>
            <w:tcW w:w="950" w:type="dxa"/>
            <w:tcBorders>
              <w:top w:val="nil"/>
              <w:left w:val="nil"/>
              <w:bottom w:val="nil"/>
              <w:right w:val="nil"/>
            </w:tcBorders>
          </w:tcPr>
          <w:p w:rsidR="00FE0178" w:rsidRDefault="00FE0178">
            <w:pPr>
              <w:pStyle w:val="ConsPlusNormal"/>
              <w:jc w:val="center"/>
            </w:pPr>
            <w:r>
              <w:t>31 октября</w:t>
            </w:r>
          </w:p>
        </w:tc>
        <w:tc>
          <w:tcPr>
            <w:tcW w:w="950" w:type="dxa"/>
            <w:tcBorders>
              <w:top w:val="nil"/>
              <w:left w:val="nil"/>
              <w:bottom w:val="nil"/>
              <w:right w:val="nil"/>
            </w:tcBorders>
          </w:tcPr>
          <w:p w:rsidR="00FE0178" w:rsidRDefault="00FE0178">
            <w:pPr>
              <w:pStyle w:val="ConsPlusNormal"/>
              <w:jc w:val="center"/>
            </w:pPr>
            <w:r>
              <w:t>-</w:t>
            </w:r>
          </w:p>
        </w:tc>
        <w:tc>
          <w:tcPr>
            <w:tcW w:w="950" w:type="dxa"/>
            <w:tcBorders>
              <w:top w:val="nil"/>
              <w:left w:val="nil"/>
              <w:bottom w:val="nil"/>
              <w:right w:val="nil"/>
            </w:tcBorders>
          </w:tcPr>
          <w:p w:rsidR="00FE0178" w:rsidRDefault="00FE0178">
            <w:pPr>
              <w:pStyle w:val="ConsPlusNormal"/>
              <w:jc w:val="center"/>
            </w:pPr>
            <w:r>
              <w:t>-</w:t>
            </w:r>
          </w:p>
        </w:tc>
        <w:tc>
          <w:tcPr>
            <w:tcW w:w="950" w:type="dxa"/>
            <w:tcBorders>
              <w:top w:val="nil"/>
              <w:left w:val="nil"/>
              <w:bottom w:val="nil"/>
              <w:right w:val="nil"/>
            </w:tcBorders>
          </w:tcPr>
          <w:p w:rsidR="00FE0178" w:rsidRDefault="00FE0178">
            <w:pPr>
              <w:pStyle w:val="ConsPlusNormal"/>
              <w:jc w:val="center"/>
            </w:pPr>
            <w:r>
              <w:t>-</w:t>
            </w:r>
          </w:p>
        </w:tc>
        <w:tc>
          <w:tcPr>
            <w:tcW w:w="955" w:type="dxa"/>
            <w:tcBorders>
              <w:top w:val="nil"/>
              <w:left w:val="nil"/>
              <w:bottom w:val="nil"/>
              <w:right w:val="nil"/>
            </w:tcBorders>
          </w:tcPr>
          <w:p w:rsidR="00FE0178" w:rsidRDefault="00FE0178">
            <w:pPr>
              <w:pStyle w:val="ConsPlusNormal"/>
              <w:jc w:val="center"/>
            </w:pPr>
            <w:r>
              <w:t>-</w:t>
            </w:r>
          </w:p>
        </w:tc>
      </w:tr>
      <w:tr w:rsidR="00FE0178">
        <w:tblPrEx>
          <w:tblBorders>
            <w:insideH w:val="none" w:sz="0" w:space="0" w:color="auto"/>
            <w:insideV w:val="none" w:sz="0" w:space="0" w:color="auto"/>
          </w:tblBorders>
        </w:tblPrEx>
        <w:tc>
          <w:tcPr>
            <w:tcW w:w="624" w:type="dxa"/>
            <w:tcBorders>
              <w:top w:val="nil"/>
              <w:left w:val="nil"/>
              <w:bottom w:val="nil"/>
              <w:right w:val="nil"/>
            </w:tcBorders>
          </w:tcPr>
          <w:p w:rsidR="00FE0178" w:rsidRDefault="00FE0178">
            <w:pPr>
              <w:pStyle w:val="ConsPlusNormal"/>
              <w:jc w:val="center"/>
            </w:pPr>
            <w:r>
              <w:t>2.6.</w:t>
            </w:r>
          </w:p>
        </w:tc>
        <w:tc>
          <w:tcPr>
            <w:tcW w:w="2486" w:type="dxa"/>
            <w:tcBorders>
              <w:top w:val="nil"/>
              <w:left w:val="nil"/>
              <w:bottom w:val="nil"/>
              <w:right w:val="nil"/>
            </w:tcBorders>
          </w:tcPr>
          <w:p w:rsidR="00FE0178" w:rsidRDefault="00FE0178">
            <w:pPr>
              <w:pStyle w:val="ConsPlusNormal"/>
            </w:pPr>
            <w:r>
              <w:t>Контрольное событие 2.6.</w:t>
            </w:r>
          </w:p>
          <w:p w:rsidR="00FE0178" w:rsidRDefault="00FE0178">
            <w:pPr>
              <w:pStyle w:val="ConsPlusNormal"/>
            </w:pPr>
            <w:r>
              <w:t xml:space="preserve">Ввод в эксплуатацию объекта "Стадион Чемпионата мира ФИФА </w:t>
            </w:r>
            <w:r>
              <w:lastRenderedPageBreak/>
              <w:t>в г. Калининграде, Солнечный бульвар". Строительство берегоукрепительных сооружений о. Октябрьский в г. Калининграде, от моста Высокий до границ земельного участка стадиона"</w:t>
            </w:r>
          </w:p>
        </w:tc>
        <w:tc>
          <w:tcPr>
            <w:tcW w:w="567" w:type="dxa"/>
            <w:tcBorders>
              <w:top w:val="nil"/>
              <w:left w:val="nil"/>
              <w:bottom w:val="nil"/>
              <w:right w:val="nil"/>
            </w:tcBorders>
          </w:tcPr>
          <w:p w:rsidR="00FE0178" w:rsidRDefault="00FE0178">
            <w:pPr>
              <w:pStyle w:val="ConsPlusNormal"/>
            </w:pPr>
          </w:p>
        </w:tc>
        <w:tc>
          <w:tcPr>
            <w:tcW w:w="1077" w:type="dxa"/>
            <w:tcBorders>
              <w:top w:val="nil"/>
              <w:left w:val="nil"/>
              <w:bottom w:val="nil"/>
              <w:right w:val="nil"/>
            </w:tcBorders>
          </w:tcPr>
          <w:p w:rsidR="00FE0178" w:rsidRDefault="00FE0178">
            <w:pPr>
              <w:pStyle w:val="ConsPlusNormal"/>
            </w:pPr>
            <w:r>
              <w:t>Минэкономразвития России</w:t>
            </w:r>
          </w:p>
        </w:tc>
        <w:tc>
          <w:tcPr>
            <w:tcW w:w="950" w:type="dxa"/>
            <w:tcBorders>
              <w:top w:val="nil"/>
              <w:left w:val="nil"/>
              <w:bottom w:val="nil"/>
              <w:right w:val="nil"/>
            </w:tcBorders>
          </w:tcPr>
          <w:p w:rsidR="00FE0178" w:rsidRDefault="00FE0178">
            <w:pPr>
              <w:pStyle w:val="ConsPlusNormal"/>
              <w:jc w:val="center"/>
            </w:pPr>
            <w:r>
              <w:t>-</w:t>
            </w:r>
          </w:p>
        </w:tc>
        <w:tc>
          <w:tcPr>
            <w:tcW w:w="950" w:type="dxa"/>
            <w:tcBorders>
              <w:top w:val="nil"/>
              <w:left w:val="nil"/>
              <w:bottom w:val="nil"/>
              <w:right w:val="nil"/>
            </w:tcBorders>
          </w:tcPr>
          <w:p w:rsidR="00FE0178" w:rsidRDefault="00FE0178">
            <w:pPr>
              <w:pStyle w:val="ConsPlusNormal"/>
              <w:jc w:val="center"/>
            </w:pPr>
            <w:r>
              <w:t>-</w:t>
            </w:r>
          </w:p>
        </w:tc>
        <w:tc>
          <w:tcPr>
            <w:tcW w:w="950" w:type="dxa"/>
            <w:tcBorders>
              <w:top w:val="nil"/>
              <w:left w:val="nil"/>
              <w:bottom w:val="nil"/>
              <w:right w:val="nil"/>
            </w:tcBorders>
          </w:tcPr>
          <w:p w:rsidR="00FE0178" w:rsidRDefault="00FE0178">
            <w:pPr>
              <w:pStyle w:val="ConsPlusNormal"/>
              <w:jc w:val="center"/>
            </w:pPr>
            <w:r>
              <w:t>-</w:t>
            </w:r>
          </w:p>
        </w:tc>
        <w:tc>
          <w:tcPr>
            <w:tcW w:w="950" w:type="dxa"/>
            <w:tcBorders>
              <w:top w:val="nil"/>
              <w:left w:val="nil"/>
              <w:bottom w:val="nil"/>
              <w:right w:val="nil"/>
            </w:tcBorders>
          </w:tcPr>
          <w:p w:rsidR="00FE0178" w:rsidRDefault="00FE0178">
            <w:pPr>
              <w:pStyle w:val="ConsPlusNormal"/>
              <w:jc w:val="center"/>
            </w:pPr>
            <w:r>
              <w:t>30 октября</w:t>
            </w:r>
          </w:p>
        </w:tc>
        <w:tc>
          <w:tcPr>
            <w:tcW w:w="950" w:type="dxa"/>
            <w:tcBorders>
              <w:top w:val="nil"/>
              <w:left w:val="nil"/>
              <w:bottom w:val="nil"/>
              <w:right w:val="nil"/>
            </w:tcBorders>
          </w:tcPr>
          <w:p w:rsidR="00FE0178" w:rsidRDefault="00FE0178">
            <w:pPr>
              <w:pStyle w:val="ConsPlusNormal"/>
              <w:jc w:val="center"/>
            </w:pPr>
            <w:r>
              <w:t>-</w:t>
            </w:r>
          </w:p>
        </w:tc>
        <w:tc>
          <w:tcPr>
            <w:tcW w:w="950" w:type="dxa"/>
            <w:tcBorders>
              <w:top w:val="nil"/>
              <w:left w:val="nil"/>
              <w:bottom w:val="nil"/>
              <w:right w:val="nil"/>
            </w:tcBorders>
          </w:tcPr>
          <w:p w:rsidR="00FE0178" w:rsidRDefault="00FE0178">
            <w:pPr>
              <w:pStyle w:val="ConsPlusNormal"/>
              <w:jc w:val="center"/>
            </w:pPr>
            <w:r>
              <w:t>-</w:t>
            </w:r>
          </w:p>
        </w:tc>
        <w:tc>
          <w:tcPr>
            <w:tcW w:w="950" w:type="dxa"/>
            <w:tcBorders>
              <w:top w:val="nil"/>
              <w:left w:val="nil"/>
              <w:bottom w:val="nil"/>
              <w:right w:val="nil"/>
            </w:tcBorders>
          </w:tcPr>
          <w:p w:rsidR="00FE0178" w:rsidRDefault="00FE0178">
            <w:pPr>
              <w:pStyle w:val="ConsPlusNormal"/>
              <w:jc w:val="center"/>
            </w:pPr>
            <w:r>
              <w:t>-</w:t>
            </w:r>
          </w:p>
        </w:tc>
        <w:tc>
          <w:tcPr>
            <w:tcW w:w="950" w:type="dxa"/>
            <w:tcBorders>
              <w:top w:val="nil"/>
              <w:left w:val="nil"/>
              <w:bottom w:val="nil"/>
              <w:right w:val="nil"/>
            </w:tcBorders>
          </w:tcPr>
          <w:p w:rsidR="00FE0178" w:rsidRDefault="00FE0178">
            <w:pPr>
              <w:pStyle w:val="ConsPlusNormal"/>
              <w:jc w:val="center"/>
            </w:pPr>
            <w:r>
              <w:t>-</w:t>
            </w:r>
          </w:p>
        </w:tc>
        <w:tc>
          <w:tcPr>
            <w:tcW w:w="950" w:type="dxa"/>
            <w:tcBorders>
              <w:top w:val="nil"/>
              <w:left w:val="nil"/>
              <w:bottom w:val="nil"/>
              <w:right w:val="nil"/>
            </w:tcBorders>
          </w:tcPr>
          <w:p w:rsidR="00FE0178" w:rsidRDefault="00FE0178">
            <w:pPr>
              <w:pStyle w:val="ConsPlusNormal"/>
              <w:jc w:val="center"/>
            </w:pPr>
            <w:r>
              <w:t>-</w:t>
            </w:r>
          </w:p>
        </w:tc>
        <w:tc>
          <w:tcPr>
            <w:tcW w:w="950" w:type="dxa"/>
            <w:tcBorders>
              <w:top w:val="nil"/>
              <w:left w:val="nil"/>
              <w:bottom w:val="nil"/>
              <w:right w:val="nil"/>
            </w:tcBorders>
          </w:tcPr>
          <w:p w:rsidR="00FE0178" w:rsidRDefault="00FE0178">
            <w:pPr>
              <w:pStyle w:val="ConsPlusNormal"/>
              <w:jc w:val="center"/>
            </w:pPr>
            <w:r>
              <w:t>-</w:t>
            </w:r>
          </w:p>
        </w:tc>
        <w:tc>
          <w:tcPr>
            <w:tcW w:w="950" w:type="dxa"/>
            <w:tcBorders>
              <w:top w:val="nil"/>
              <w:left w:val="nil"/>
              <w:bottom w:val="nil"/>
              <w:right w:val="nil"/>
            </w:tcBorders>
          </w:tcPr>
          <w:p w:rsidR="00FE0178" w:rsidRDefault="00FE0178">
            <w:pPr>
              <w:pStyle w:val="ConsPlusNormal"/>
              <w:jc w:val="center"/>
            </w:pPr>
            <w:r>
              <w:t>-</w:t>
            </w:r>
          </w:p>
        </w:tc>
        <w:tc>
          <w:tcPr>
            <w:tcW w:w="955" w:type="dxa"/>
            <w:tcBorders>
              <w:top w:val="nil"/>
              <w:left w:val="nil"/>
              <w:bottom w:val="nil"/>
              <w:right w:val="nil"/>
            </w:tcBorders>
          </w:tcPr>
          <w:p w:rsidR="00FE0178" w:rsidRDefault="00FE0178">
            <w:pPr>
              <w:pStyle w:val="ConsPlusNormal"/>
              <w:jc w:val="center"/>
            </w:pPr>
            <w:r>
              <w:t>-</w:t>
            </w:r>
          </w:p>
        </w:tc>
      </w:tr>
      <w:tr w:rsidR="00FE0178">
        <w:tblPrEx>
          <w:tblBorders>
            <w:insideH w:val="none" w:sz="0" w:space="0" w:color="auto"/>
            <w:insideV w:val="none" w:sz="0" w:space="0" w:color="auto"/>
          </w:tblBorders>
        </w:tblPrEx>
        <w:tc>
          <w:tcPr>
            <w:tcW w:w="624" w:type="dxa"/>
            <w:tcBorders>
              <w:top w:val="nil"/>
              <w:left w:val="nil"/>
              <w:bottom w:val="nil"/>
              <w:right w:val="nil"/>
            </w:tcBorders>
          </w:tcPr>
          <w:p w:rsidR="00FE0178" w:rsidRDefault="00FE0178">
            <w:pPr>
              <w:pStyle w:val="ConsPlusNormal"/>
              <w:jc w:val="center"/>
            </w:pPr>
            <w:r>
              <w:lastRenderedPageBreak/>
              <w:t>2.7.</w:t>
            </w:r>
          </w:p>
        </w:tc>
        <w:tc>
          <w:tcPr>
            <w:tcW w:w="2486" w:type="dxa"/>
            <w:tcBorders>
              <w:top w:val="nil"/>
              <w:left w:val="nil"/>
              <w:bottom w:val="nil"/>
              <w:right w:val="nil"/>
            </w:tcBorders>
          </w:tcPr>
          <w:p w:rsidR="00FE0178" w:rsidRDefault="00FE0178">
            <w:pPr>
              <w:pStyle w:val="ConsPlusNormal"/>
            </w:pPr>
            <w:r>
              <w:t>Контрольное событие 2.7.</w:t>
            </w:r>
          </w:p>
          <w:p w:rsidR="00FE0178" w:rsidRDefault="00FE0178">
            <w:pPr>
              <w:pStyle w:val="ConsPlusNormal"/>
            </w:pPr>
            <w:r>
              <w:t>Ввод в эксплуатацию объекта "Строительство эстакады "Восточная" от ул. Молодой Гвардии (через Московский проспект и ул. Емельянова) до ул. Муромская с мостами через р. Старая и Новая Преголя в г. Калининграде Калининградской области (I этап)"</w:t>
            </w:r>
          </w:p>
        </w:tc>
        <w:tc>
          <w:tcPr>
            <w:tcW w:w="567" w:type="dxa"/>
            <w:tcBorders>
              <w:top w:val="nil"/>
              <w:left w:val="nil"/>
              <w:bottom w:val="nil"/>
              <w:right w:val="nil"/>
            </w:tcBorders>
          </w:tcPr>
          <w:p w:rsidR="00FE0178" w:rsidRDefault="00FE0178">
            <w:pPr>
              <w:pStyle w:val="ConsPlusNormal"/>
            </w:pPr>
          </w:p>
        </w:tc>
        <w:tc>
          <w:tcPr>
            <w:tcW w:w="1077" w:type="dxa"/>
            <w:tcBorders>
              <w:top w:val="nil"/>
              <w:left w:val="nil"/>
              <w:bottom w:val="nil"/>
              <w:right w:val="nil"/>
            </w:tcBorders>
          </w:tcPr>
          <w:p w:rsidR="00FE0178" w:rsidRDefault="00FE0178">
            <w:pPr>
              <w:pStyle w:val="ConsPlusNormal"/>
            </w:pPr>
            <w:r>
              <w:t>Росавтодор</w:t>
            </w:r>
          </w:p>
        </w:tc>
        <w:tc>
          <w:tcPr>
            <w:tcW w:w="950" w:type="dxa"/>
            <w:tcBorders>
              <w:top w:val="nil"/>
              <w:left w:val="nil"/>
              <w:bottom w:val="nil"/>
              <w:right w:val="nil"/>
            </w:tcBorders>
          </w:tcPr>
          <w:p w:rsidR="00FE0178" w:rsidRDefault="00FE0178">
            <w:pPr>
              <w:pStyle w:val="ConsPlusNormal"/>
              <w:jc w:val="center"/>
            </w:pPr>
            <w:r>
              <w:t>-</w:t>
            </w:r>
          </w:p>
        </w:tc>
        <w:tc>
          <w:tcPr>
            <w:tcW w:w="950" w:type="dxa"/>
            <w:tcBorders>
              <w:top w:val="nil"/>
              <w:left w:val="nil"/>
              <w:bottom w:val="nil"/>
              <w:right w:val="nil"/>
            </w:tcBorders>
          </w:tcPr>
          <w:p w:rsidR="00FE0178" w:rsidRDefault="00FE0178">
            <w:pPr>
              <w:pStyle w:val="ConsPlusNormal"/>
              <w:jc w:val="center"/>
            </w:pPr>
            <w:r>
              <w:t>-</w:t>
            </w:r>
          </w:p>
        </w:tc>
        <w:tc>
          <w:tcPr>
            <w:tcW w:w="950" w:type="dxa"/>
            <w:tcBorders>
              <w:top w:val="nil"/>
              <w:left w:val="nil"/>
              <w:bottom w:val="nil"/>
              <w:right w:val="nil"/>
            </w:tcBorders>
          </w:tcPr>
          <w:p w:rsidR="00FE0178" w:rsidRDefault="00FE0178">
            <w:pPr>
              <w:pStyle w:val="ConsPlusNormal"/>
              <w:jc w:val="center"/>
            </w:pPr>
            <w:r>
              <w:t>-</w:t>
            </w:r>
          </w:p>
        </w:tc>
        <w:tc>
          <w:tcPr>
            <w:tcW w:w="950" w:type="dxa"/>
            <w:tcBorders>
              <w:top w:val="nil"/>
              <w:left w:val="nil"/>
              <w:bottom w:val="nil"/>
              <w:right w:val="nil"/>
            </w:tcBorders>
          </w:tcPr>
          <w:p w:rsidR="00FE0178" w:rsidRDefault="00FE0178">
            <w:pPr>
              <w:pStyle w:val="ConsPlusNormal"/>
              <w:jc w:val="center"/>
            </w:pPr>
            <w:r>
              <w:t>-</w:t>
            </w:r>
          </w:p>
        </w:tc>
        <w:tc>
          <w:tcPr>
            <w:tcW w:w="950" w:type="dxa"/>
            <w:tcBorders>
              <w:top w:val="nil"/>
              <w:left w:val="nil"/>
              <w:bottom w:val="nil"/>
              <w:right w:val="nil"/>
            </w:tcBorders>
          </w:tcPr>
          <w:p w:rsidR="00FE0178" w:rsidRDefault="00FE0178">
            <w:pPr>
              <w:pStyle w:val="ConsPlusNormal"/>
              <w:jc w:val="center"/>
            </w:pPr>
            <w:r>
              <w:t>-</w:t>
            </w:r>
          </w:p>
        </w:tc>
        <w:tc>
          <w:tcPr>
            <w:tcW w:w="950" w:type="dxa"/>
            <w:tcBorders>
              <w:top w:val="nil"/>
              <w:left w:val="nil"/>
              <w:bottom w:val="nil"/>
              <w:right w:val="nil"/>
            </w:tcBorders>
          </w:tcPr>
          <w:p w:rsidR="00FE0178" w:rsidRDefault="00FE0178">
            <w:pPr>
              <w:pStyle w:val="ConsPlusNormal"/>
              <w:jc w:val="center"/>
            </w:pPr>
            <w:r>
              <w:t>31 мая</w:t>
            </w:r>
          </w:p>
        </w:tc>
        <w:tc>
          <w:tcPr>
            <w:tcW w:w="950" w:type="dxa"/>
            <w:tcBorders>
              <w:top w:val="nil"/>
              <w:left w:val="nil"/>
              <w:bottom w:val="nil"/>
              <w:right w:val="nil"/>
            </w:tcBorders>
          </w:tcPr>
          <w:p w:rsidR="00FE0178" w:rsidRDefault="00FE0178">
            <w:pPr>
              <w:pStyle w:val="ConsPlusNormal"/>
              <w:jc w:val="center"/>
            </w:pPr>
            <w:r>
              <w:t>-</w:t>
            </w:r>
          </w:p>
        </w:tc>
        <w:tc>
          <w:tcPr>
            <w:tcW w:w="950" w:type="dxa"/>
            <w:tcBorders>
              <w:top w:val="nil"/>
              <w:left w:val="nil"/>
              <w:bottom w:val="nil"/>
              <w:right w:val="nil"/>
            </w:tcBorders>
          </w:tcPr>
          <w:p w:rsidR="00FE0178" w:rsidRDefault="00FE0178">
            <w:pPr>
              <w:pStyle w:val="ConsPlusNormal"/>
              <w:jc w:val="center"/>
            </w:pPr>
            <w:r>
              <w:t>-</w:t>
            </w:r>
          </w:p>
        </w:tc>
        <w:tc>
          <w:tcPr>
            <w:tcW w:w="950" w:type="dxa"/>
            <w:tcBorders>
              <w:top w:val="nil"/>
              <w:left w:val="nil"/>
              <w:bottom w:val="nil"/>
              <w:right w:val="nil"/>
            </w:tcBorders>
          </w:tcPr>
          <w:p w:rsidR="00FE0178" w:rsidRDefault="00FE0178">
            <w:pPr>
              <w:pStyle w:val="ConsPlusNormal"/>
              <w:jc w:val="center"/>
            </w:pPr>
            <w:r>
              <w:t>-</w:t>
            </w:r>
          </w:p>
        </w:tc>
        <w:tc>
          <w:tcPr>
            <w:tcW w:w="950" w:type="dxa"/>
            <w:tcBorders>
              <w:top w:val="nil"/>
              <w:left w:val="nil"/>
              <w:bottom w:val="nil"/>
              <w:right w:val="nil"/>
            </w:tcBorders>
          </w:tcPr>
          <w:p w:rsidR="00FE0178" w:rsidRDefault="00FE0178">
            <w:pPr>
              <w:pStyle w:val="ConsPlusNormal"/>
              <w:jc w:val="center"/>
            </w:pPr>
            <w:r>
              <w:t>-</w:t>
            </w:r>
          </w:p>
        </w:tc>
        <w:tc>
          <w:tcPr>
            <w:tcW w:w="950" w:type="dxa"/>
            <w:tcBorders>
              <w:top w:val="nil"/>
              <w:left w:val="nil"/>
              <w:bottom w:val="nil"/>
              <w:right w:val="nil"/>
            </w:tcBorders>
          </w:tcPr>
          <w:p w:rsidR="00FE0178" w:rsidRDefault="00FE0178">
            <w:pPr>
              <w:pStyle w:val="ConsPlusNormal"/>
              <w:jc w:val="center"/>
            </w:pPr>
            <w:r>
              <w:t>-</w:t>
            </w:r>
          </w:p>
        </w:tc>
        <w:tc>
          <w:tcPr>
            <w:tcW w:w="955" w:type="dxa"/>
            <w:tcBorders>
              <w:top w:val="nil"/>
              <w:left w:val="nil"/>
              <w:bottom w:val="nil"/>
              <w:right w:val="nil"/>
            </w:tcBorders>
          </w:tcPr>
          <w:p w:rsidR="00FE0178" w:rsidRDefault="00FE0178">
            <w:pPr>
              <w:pStyle w:val="ConsPlusNormal"/>
              <w:jc w:val="center"/>
            </w:pPr>
            <w:r>
              <w:t>-</w:t>
            </w:r>
          </w:p>
        </w:tc>
      </w:tr>
      <w:tr w:rsidR="00FE0178">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FE0178" w:rsidRDefault="00FE0178">
            <w:pPr>
              <w:pStyle w:val="ConsPlusNormal"/>
              <w:jc w:val="center"/>
            </w:pPr>
            <w:r>
              <w:t>2.8.</w:t>
            </w:r>
          </w:p>
        </w:tc>
        <w:tc>
          <w:tcPr>
            <w:tcW w:w="2486" w:type="dxa"/>
            <w:tcBorders>
              <w:top w:val="nil"/>
              <w:left w:val="nil"/>
              <w:bottom w:val="single" w:sz="4" w:space="0" w:color="auto"/>
              <w:right w:val="nil"/>
            </w:tcBorders>
          </w:tcPr>
          <w:p w:rsidR="00FE0178" w:rsidRDefault="00FE0178">
            <w:pPr>
              <w:pStyle w:val="ConsPlusNormal"/>
            </w:pPr>
            <w:r>
              <w:t>Контрольное событие 2.8.</w:t>
            </w:r>
          </w:p>
          <w:p w:rsidR="00FE0178" w:rsidRDefault="00FE0178">
            <w:pPr>
              <w:pStyle w:val="ConsPlusNormal"/>
            </w:pPr>
            <w:r>
              <w:t xml:space="preserve">Ввод в эксплуатацию объекта "Реконструкция II очереди Кольцевого маршрута в районе Приморской </w:t>
            </w:r>
            <w:r>
              <w:lastRenderedPageBreak/>
              <w:t>рекреационной зоны (Северный обход города Калининграда с реконструкцией транспортной развязки с Московским проспектом) I этап строительства - от транспортной развязки на Московском проспекте до транспортной развязки на Зеленоградск включительно с устройством подъезда к г. Гурьевску"</w:t>
            </w:r>
          </w:p>
        </w:tc>
        <w:tc>
          <w:tcPr>
            <w:tcW w:w="567" w:type="dxa"/>
            <w:tcBorders>
              <w:top w:val="nil"/>
              <w:left w:val="nil"/>
              <w:bottom w:val="single" w:sz="4" w:space="0" w:color="auto"/>
              <w:right w:val="nil"/>
            </w:tcBorders>
          </w:tcPr>
          <w:p w:rsidR="00FE0178" w:rsidRDefault="00FE0178">
            <w:pPr>
              <w:pStyle w:val="ConsPlusNormal"/>
            </w:pPr>
          </w:p>
        </w:tc>
        <w:tc>
          <w:tcPr>
            <w:tcW w:w="1077" w:type="dxa"/>
            <w:tcBorders>
              <w:top w:val="nil"/>
              <w:left w:val="nil"/>
              <w:bottom w:val="single" w:sz="4" w:space="0" w:color="auto"/>
              <w:right w:val="nil"/>
            </w:tcBorders>
          </w:tcPr>
          <w:p w:rsidR="00FE0178" w:rsidRDefault="00FE0178">
            <w:pPr>
              <w:pStyle w:val="ConsPlusNormal"/>
            </w:pPr>
            <w:r>
              <w:t>Росавтодор</w:t>
            </w:r>
          </w:p>
        </w:tc>
        <w:tc>
          <w:tcPr>
            <w:tcW w:w="950" w:type="dxa"/>
            <w:tcBorders>
              <w:top w:val="nil"/>
              <w:left w:val="nil"/>
              <w:bottom w:val="single" w:sz="4" w:space="0" w:color="auto"/>
              <w:right w:val="nil"/>
            </w:tcBorders>
          </w:tcPr>
          <w:p w:rsidR="00FE0178" w:rsidRDefault="00FE0178">
            <w:pPr>
              <w:pStyle w:val="ConsPlusNormal"/>
              <w:jc w:val="center"/>
            </w:pPr>
            <w:r>
              <w:t>-</w:t>
            </w:r>
          </w:p>
        </w:tc>
        <w:tc>
          <w:tcPr>
            <w:tcW w:w="950" w:type="dxa"/>
            <w:tcBorders>
              <w:top w:val="nil"/>
              <w:left w:val="nil"/>
              <w:bottom w:val="single" w:sz="4" w:space="0" w:color="auto"/>
              <w:right w:val="nil"/>
            </w:tcBorders>
          </w:tcPr>
          <w:p w:rsidR="00FE0178" w:rsidRDefault="00FE0178">
            <w:pPr>
              <w:pStyle w:val="ConsPlusNormal"/>
              <w:jc w:val="center"/>
            </w:pPr>
            <w:r>
              <w:t>-</w:t>
            </w:r>
          </w:p>
        </w:tc>
        <w:tc>
          <w:tcPr>
            <w:tcW w:w="950" w:type="dxa"/>
            <w:tcBorders>
              <w:top w:val="nil"/>
              <w:left w:val="nil"/>
              <w:bottom w:val="single" w:sz="4" w:space="0" w:color="auto"/>
              <w:right w:val="nil"/>
            </w:tcBorders>
          </w:tcPr>
          <w:p w:rsidR="00FE0178" w:rsidRDefault="00FE0178">
            <w:pPr>
              <w:pStyle w:val="ConsPlusNormal"/>
              <w:jc w:val="center"/>
            </w:pPr>
            <w:r>
              <w:t>-</w:t>
            </w:r>
          </w:p>
        </w:tc>
        <w:tc>
          <w:tcPr>
            <w:tcW w:w="950" w:type="dxa"/>
            <w:tcBorders>
              <w:top w:val="nil"/>
              <w:left w:val="nil"/>
              <w:bottom w:val="single" w:sz="4" w:space="0" w:color="auto"/>
              <w:right w:val="nil"/>
            </w:tcBorders>
          </w:tcPr>
          <w:p w:rsidR="00FE0178" w:rsidRDefault="00FE0178">
            <w:pPr>
              <w:pStyle w:val="ConsPlusNormal"/>
              <w:jc w:val="center"/>
            </w:pPr>
            <w:r>
              <w:t>-</w:t>
            </w:r>
          </w:p>
        </w:tc>
        <w:tc>
          <w:tcPr>
            <w:tcW w:w="950" w:type="dxa"/>
            <w:tcBorders>
              <w:top w:val="nil"/>
              <w:left w:val="nil"/>
              <w:bottom w:val="single" w:sz="4" w:space="0" w:color="auto"/>
              <w:right w:val="nil"/>
            </w:tcBorders>
          </w:tcPr>
          <w:p w:rsidR="00FE0178" w:rsidRDefault="00FE0178">
            <w:pPr>
              <w:pStyle w:val="ConsPlusNormal"/>
              <w:jc w:val="center"/>
            </w:pPr>
            <w:r>
              <w:t>-</w:t>
            </w:r>
          </w:p>
        </w:tc>
        <w:tc>
          <w:tcPr>
            <w:tcW w:w="950" w:type="dxa"/>
            <w:tcBorders>
              <w:top w:val="nil"/>
              <w:left w:val="nil"/>
              <w:bottom w:val="single" w:sz="4" w:space="0" w:color="auto"/>
              <w:right w:val="nil"/>
            </w:tcBorders>
          </w:tcPr>
          <w:p w:rsidR="00FE0178" w:rsidRDefault="00FE0178">
            <w:pPr>
              <w:pStyle w:val="ConsPlusNormal"/>
              <w:jc w:val="center"/>
            </w:pPr>
            <w:r>
              <w:t>-</w:t>
            </w:r>
          </w:p>
        </w:tc>
        <w:tc>
          <w:tcPr>
            <w:tcW w:w="950" w:type="dxa"/>
            <w:tcBorders>
              <w:top w:val="nil"/>
              <w:left w:val="nil"/>
              <w:bottom w:val="single" w:sz="4" w:space="0" w:color="auto"/>
              <w:right w:val="nil"/>
            </w:tcBorders>
          </w:tcPr>
          <w:p w:rsidR="00FE0178" w:rsidRDefault="00FE0178">
            <w:pPr>
              <w:pStyle w:val="ConsPlusNormal"/>
              <w:jc w:val="center"/>
            </w:pPr>
            <w:r>
              <w:t>-</w:t>
            </w:r>
          </w:p>
        </w:tc>
        <w:tc>
          <w:tcPr>
            <w:tcW w:w="950" w:type="dxa"/>
            <w:tcBorders>
              <w:top w:val="nil"/>
              <w:left w:val="nil"/>
              <w:bottom w:val="single" w:sz="4" w:space="0" w:color="auto"/>
              <w:right w:val="nil"/>
            </w:tcBorders>
          </w:tcPr>
          <w:p w:rsidR="00FE0178" w:rsidRDefault="00FE0178">
            <w:pPr>
              <w:pStyle w:val="ConsPlusNormal"/>
              <w:jc w:val="center"/>
            </w:pPr>
            <w:r>
              <w:t>30 декабря</w:t>
            </w:r>
          </w:p>
        </w:tc>
        <w:tc>
          <w:tcPr>
            <w:tcW w:w="950" w:type="dxa"/>
            <w:tcBorders>
              <w:top w:val="nil"/>
              <w:left w:val="nil"/>
              <w:bottom w:val="single" w:sz="4" w:space="0" w:color="auto"/>
              <w:right w:val="nil"/>
            </w:tcBorders>
          </w:tcPr>
          <w:p w:rsidR="00FE0178" w:rsidRDefault="00FE0178">
            <w:pPr>
              <w:pStyle w:val="ConsPlusNormal"/>
              <w:jc w:val="center"/>
            </w:pPr>
            <w:r>
              <w:t>-</w:t>
            </w:r>
          </w:p>
        </w:tc>
        <w:tc>
          <w:tcPr>
            <w:tcW w:w="950" w:type="dxa"/>
            <w:tcBorders>
              <w:top w:val="nil"/>
              <w:left w:val="nil"/>
              <w:bottom w:val="single" w:sz="4" w:space="0" w:color="auto"/>
              <w:right w:val="nil"/>
            </w:tcBorders>
          </w:tcPr>
          <w:p w:rsidR="00FE0178" w:rsidRDefault="00FE0178">
            <w:pPr>
              <w:pStyle w:val="ConsPlusNormal"/>
              <w:jc w:val="center"/>
            </w:pPr>
            <w:r>
              <w:t>-</w:t>
            </w:r>
          </w:p>
        </w:tc>
        <w:tc>
          <w:tcPr>
            <w:tcW w:w="950" w:type="dxa"/>
            <w:tcBorders>
              <w:top w:val="nil"/>
              <w:left w:val="nil"/>
              <w:bottom w:val="single" w:sz="4" w:space="0" w:color="auto"/>
              <w:right w:val="nil"/>
            </w:tcBorders>
          </w:tcPr>
          <w:p w:rsidR="00FE0178" w:rsidRDefault="00FE0178">
            <w:pPr>
              <w:pStyle w:val="ConsPlusNormal"/>
              <w:jc w:val="center"/>
            </w:pPr>
            <w:r>
              <w:t>-</w:t>
            </w:r>
          </w:p>
        </w:tc>
        <w:tc>
          <w:tcPr>
            <w:tcW w:w="955" w:type="dxa"/>
            <w:tcBorders>
              <w:top w:val="nil"/>
              <w:left w:val="nil"/>
              <w:bottom w:val="single" w:sz="4" w:space="0" w:color="auto"/>
              <w:right w:val="nil"/>
            </w:tcBorders>
          </w:tcPr>
          <w:p w:rsidR="00FE0178" w:rsidRDefault="00FE0178">
            <w:pPr>
              <w:pStyle w:val="ConsPlusNormal"/>
              <w:jc w:val="center"/>
            </w:pPr>
            <w:r>
              <w:t>-</w:t>
            </w:r>
          </w:p>
        </w:tc>
      </w:tr>
    </w:tbl>
    <w:p w:rsidR="00FE0178" w:rsidRDefault="00FE0178">
      <w:pPr>
        <w:pStyle w:val="ConsPlusNormal"/>
        <w:jc w:val="both"/>
      </w:pPr>
    </w:p>
    <w:p w:rsidR="00FE0178" w:rsidRDefault="00FE0178">
      <w:pPr>
        <w:pStyle w:val="ConsPlusNormal"/>
        <w:jc w:val="both"/>
      </w:pPr>
    </w:p>
    <w:p w:rsidR="00FE0178" w:rsidRDefault="00FE0178">
      <w:pPr>
        <w:pStyle w:val="ConsPlusNormal"/>
        <w:pBdr>
          <w:top w:val="single" w:sz="6" w:space="0" w:color="auto"/>
        </w:pBdr>
        <w:spacing w:before="100" w:after="100"/>
        <w:jc w:val="both"/>
        <w:rPr>
          <w:sz w:val="2"/>
          <w:szCs w:val="2"/>
        </w:rPr>
      </w:pPr>
    </w:p>
    <w:p w:rsidR="00EB2814" w:rsidRDefault="00EB2814"/>
    <w:sectPr w:rsidR="00EB2814" w:rsidSect="002965A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178"/>
    <w:rsid w:val="00EB2814"/>
    <w:rsid w:val="00FE0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C0F252-3E46-4917-AE1D-1A2EED147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01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01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01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01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01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E01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01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017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547878F4207B43094EDAEFA82D305ACFCE1B2DD1852B3FFD057DD217AMAq1L" TargetMode="External"/><Relationship Id="rId18" Type="http://schemas.openxmlformats.org/officeDocument/2006/relationships/hyperlink" Target="consultantplus://offline/ref=7547878F4207B43094EDAEFA82D305ACFFE2B9D61F55B3FFD057DD217AA1728A0E9382340EF5DD35M8q9L" TargetMode="External"/><Relationship Id="rId26" Type="http://schemas.openxmlformats.org/officeDocument/2006/relationships/hyperlink" Target="consultantplus://offline/ref=7547878F4207B43094EDAEFA82D305ACFFE3BDDA1956B3FFD057DD217AA1728A0E9382340EF5DD34M8q3L" TargetMode="External"/><Relationship Id="rId39" Type="http://schemas.openxmlformats.org/officeDocument/2006/relationships/hyperlink" Target="consultantplus://offline/ref=7547878F4207B43094EDAEFA82D305ACFCE1B2DD1856B3FFD057DD217AMAq1L" TargetMode="External"/><Relationship Id="rId3" Type="http://schemas.openxmlformats.org/officeDocument/2006/relationships/webSettings" Target="webSettings.xml"/><Relationship Id="rId21" Type="http://schemas.openxmlformats.org/officeDocument/2006/relationships/hyperlink" Target="consultantplus://offline/ref=7547878F4207B43094EDAEFA82D305ACFFE3BAD8185FB3FFD057DD217AA1728A0E9382340EF5DD34M8q0L" TargetMode="External"/><Relationship Id="rId34" Type="http://schemas.openxmlformats.org/officeDocument/2006/relationships/hyperlink" Target="consultantplus://offline/ref=7547878F4207B43094EDAEFA82D305ACFFE2B9D61F55B3FFD057DD217AA1728A0E9382340EF5DD35M8q9L" TargetMode="External"/><Relationship Id="rId42" Type="http://schemas.openxmlformats.org/officeDocument/2006/relationships/hyperlink" Target="consultantplus://offline/ref=7547878F4207B43094EDAEFA82D305ACFFE4BCDD1D52B3FFD057DD217AA1728A0E9382340EF5DD34M8q2L" TargetMode="External"/><Relationship Id="rId47" Type="http://schemas.openxmlformats.org/officeDocument/2006/relationships/hyperlink" Target="consultantplus://offline/ref=7547878F4207B43094EDAEFA82D305ACFFE1B9D81D5EB3FFD057DD217AA1728A0E9382340EF5DD34M8q3L" TargetMode="External"/><Relationship Id="rId50" Type="http://schemas.openxmlformats.org/officeDocument/2006/relationships/hyperlink" Target="consultantplus://offline/ref=7547878F4207B43094EDAEFA82D305ACFFE2B2DD1A55B3FFD057DD217AMAq1L" TargetMode="External"/><Relationship Id="rId7" Type="http://schemas.openxmlformats.org/officeDocument/2006/relationships/hyperlink" Target="consultantplus://offline/ref=7547878F4207B43094EDAEFA82D305ACFFE2BFD61553B3FFD057DD217AA1728A0E9382340EF5DD35M8q4L" TargetMode="External"/><Relationship Id="rId12" Type="http://schemas.openxmlformats.org/officeDocument/2006/relationships/hyperlink" Target="consultantplus://offline/ref=7547878F4207B43094EDAEFA82D305ACFCE1B2DD1853B3FFD057DD217AMAq1L" TargetMode="External"/><Relationship Id="rId17" Type="http://schemas.openxmlformats.org/officeDocument/2006/relationships/hyperlink" Target="consultantplus://offline/ref=7547878F4207B43094EDAEFA82D305ACFFE2BBD71A50B3FFD057DD217AA1728A0E9382340EF5DD34M8q4L" TargetMode="External"/><Relationship Id="rId25" Type="http://schemas.openxmlformats.org/officeDocument/2006/relationships/hyperlink" Target="consultantplus://offline/ref=7547878F4207B43094EDAEFA82D305ACFCE3BCD71952B3FFD057DD217AA1728A0E9382340EF5DD35M8q6L" TargetMode="External"/><Relationship Id="rId33" Type="http://schemas.openxmlformats.org/officeDocument/2006/relationships/hyperlink" Target="consultantplus://offline/ref=7547878F4207B43094EDAEFA82D305ACFCE4B8D81551B3FFD057DD217AA1728A0E9382340EF5DD34M8q1L" TargetMode="External"/><Relationship Id="rId38" Type="http://schemas.openxmlformats.org/officeDocument/2006/relationships/hyperlink" Target="consultantplus://offline/ref=7547878F4207B43094EDAEFA82D305ACFCE1B2DD1852B3FFD057DD217AMAq1L" TargetMode="External"/><Relationship Id="rId46" Type="http://schemas.openxmlformats.org/officeDocument/2006/relationships/hyperlink" Target="consultantplus://offline/ref=7547878F4207B43094EDAEFA82D305ACFFE2B8DB1556B3FFD057DD217AA1728A0E9382340CF7D93CM8q8L" TargetMode="External"/><Relationship Id="rId2" Type="http://schemas.openxmlformats.org/officeDocument/2006/relationships/settings" Target="settings.xml"/><Relationship Id="rId16" Type="http://schemas.openxmlformats.org/officeDocument/2006/relationships/hyperlink" Target="consultantplus://offline/ref=7547878F4207B43094EDAEFA82D305ACFCEABAD81A5EB3FFD057DD217AA1728A0E9382340EF5DD34M8q4L" TargetMode="External"/><Relationship Id="rId20" Type="http://schemas.openxmlformats.org/officeDocument/2006/relationships/hyperlink" Target="consultantplus://offline/ref=7547878F4207B43094EDAEFA82D305ACFCE1B8DA1853B3FFD057DD217AA1728A0E9382340EF5DD35M8q8L" TargetMode="External"/><Relationship Id="rId29" Type="http://schemas.openxmlformats.org/officeDocument/2006/relationships/hyperlink" Target="consultantplus://offline/ref=7547878F4207B43094EDAEFA82D305ACFFE2B9D61F55B3FFD057DD217AA1728A0E9382340EF5DD35M8q9L" TargetMode="External"/><Relationship Id="rId41" Type="http://schemas.openxmlformats.org/officeDocument/2006/relationships/hyperlink" Target="consultantplus://offline/ref=7547878F4207B43094EDAEFA82D305ACFFE1BAD8185EB3FFD057DD217AA1728A0E9382340EF2DC3CM8q0L" TargetMode="External"/><Relationship Id="rId1" Type="http://schemas.openxmlformats.org/officeDocument/2006/relationships/styles" Target="styles.xml"/><Relationship Id="rId6" Type="http://schemas.openxmlformats.org/officeDocument/2006/relationships/hyperlink" Target="consultantplus://offline/ref=7547878F4207B43094EDAEFA82D305ACFFE2BBD61856B3FFD057DD217AA1728A0E9382340EF5DE35M8q3L" TargetMode="External"/><Relationship Id="rId11" Type="http://schemas.openxmlformats.org/officeDocument/2006/relationships/hyperlink" Target="consultantplus://offline/ref=7547878F4207B43094EDAEFA82D305ACFCE1B2DD1854B3FFD057DD217AMAq1L" TargetMode="External"/><Relationship Id="rId24" Type="http://schemas.openxmlformats.org/officeDocument/2006/relationships/hyperlink" Target="consultantplus://offline/ref=7547878F4207B43094EDAEFA82D305ACF4E7BBDB185CEEF5D80ED1237DAE2D9D09DA8E350EF5DCM3q7L" TargetMode="External"/><Relationship Id="rId32" Type="http://schemas.openxmlformats.org/officeDocument/2006/relationships/hyperlink" Target="consultantplus://offline/ref=7547878F4207B43094EDAEFA82D305ACFCE1B8DA1853B3FFD057DD217AA1728A0E9382340EF5DD35M8q8L" TargetMode="External"/><Relationship Id="rId37" Type="http://schemas.openxmlformats.org/officeDocument/2006/relationships/hyperlink" Target="consultantplus://offline/ref=7547878F4207B43094EDAEFA82D305ACFCE1B2DD1853B3FFD057DD217AMAq1L" TargetMode="External"/><Relationship Id="rId40" Type="http://schemas.openxmlformats.org/officeDocument/2006/relationships/hyperlink" Target="consultantplus://offline/ref=7547878F4207B43094EDAEFA82D305ACFFE2BEDC1452B3FFD057DD217AA1728A0E9382340EF5DD34M8q2L" TargetMode="External"/><Relationship Id="rId45" Type="http://schemas.openxmlformats.org/officeDocument/2006/relationships/hyperlink" Target="consultantplus://offline/ref=7547878F4207B43094EDAEFA82D305ACFFE2B9D81856B3FFD057DD217AA1728A0E9382340EF5DD34M8q1L" TargetMode="External"/><Relationship Id="rId5" Type="http://schemas.openxmlformats.org/officeDocument/2006/relationships/hyperlink" Target="consultantplus://offline/ref=7547878F4207B43094EDAEFA82D305ACFCE4B8DD1D5EB3FFD057DD217AA1728A0E9382340EF5DD35M8q4L" TargetMode="External"/><Relationship Id="rId15" Type="http://schemas.openxmlformats.org/officeDocument/2006/relationships/hyperlink" Target="consultantplus://offline/ref=7547878F4207B43094EDAEFA82D305ACFCE1B2DD1856B3FFD057DD217AMAq1L" TargetMode="External"/><Relationship Id="rId23" Type="http://schemas.openxmlformats.org/officeDocument/2006/relationships/hyperlink" Target="consultantplus://offline/ref=7547878F4207B43094EDAEFA82D305ACFCE5BFD91A56B3FFD057DD217AA1728A0E9382340EF7DA31M8q7L" TargetMode="External"/><Relationship Id="rId28" Type="http://schemas.openxmlformats.org/officeDocument/2006/relationships/hyperlink" Target="consultantplus://offline/ref=7547878F4207B43094EDAEFA82D305ACFCEAB9D71B56B3FFD057DD217AA1728A0E9382340EF5DD35M8q6L" TargetMode="External"/><Relationship Id="rId36" Type="http://schemas.openxmlformats.org/officeDocument/2006/relationships/hyperlink" Target="consultantplus://offline/ref=7547878F4207B43094EDAEFA82D305ACFCE1B2DD1854B3FFD057DD217AMAq1L" TargetMode="External"/><Relationship Id="rId49" Type="http://schemas.openxmlformats.org/officeDocument/2006/relationships/hyperlink" Target="consultantplus://offline/ref=7547878F4207B43094EDAEFA82D305ACFCEABEDE1851B3FFD057DD217AMAq1L" TargetMode="External"/><Relationship Id="rId10" Type="http://schemas.openxmlformats.org/officeDocument/2006/relationships/hyperlink" Target="consultantplus://offline/ref=7547878F4207B43094EDAEFA82D305ACFFE3BBDE1952B3FFD057DD217AMAq1L" TargetMode="External"/><Relationship Id="rId19" Type="http://schemas.openxmlformats.org/officeDocument/2006/relationships/hyperlink" Target="consultantplus://offline/ref=7547878F4207B43094EDAEFA82D305ACFCE4B8D81551B3FFD057DD217AA1728A0E9382340EF5DD34M8q1L" TargetMode="External"/><Relationship Id="rId31" Type="http://schemas.openxmlformats.org/officeDocument/2006/relationships/hyperlink" Target="consultantplus://offline/ref=7547878F4207B43094EDAEFA82D305ACFCE1B2DD1854B3FFD057DD217AMAq1L" TargetMode="External"/><Relationship Id="rId44" Type="http://schemas.openxmlformats.org/officeDocument/2006/relationships/hyperlink" Target="consultantplus://offline/ref=7547878F4207B43094EDAEFA82D305ACFFE2BEDC1551B3FFD057DD217AA1728A0E9382340EF5DD34M8q0L" TargetMode="External"/><Relationship Id="rId52"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7547878F4207B43094EDAEFA82D305ACFFE2BFD61553B3FFD057DD217AA1728A0E9382340EF5DD34M8q1L" TargetMode="External"/><Relationship Id="rId14" Type="http://schemas.openxmlformats.org/officeDocument/2006/relationships/hyperlink" Target="consultantplus://offline/ref=7547878F4207B43094EDAEFA82D305ACFCE1B2DD1851B3FFD057DD217AMAq1L" TargetMode="External"/><Relationship Id="rId22" Type="http://schemas.openxmlformats.org/officeDocument/2006/relationships/hyperlink" Target="consultantplus://offline/ref=7547878F4207B43094EDAEFA82D305ACFFE3BAD8185FB3FFD057DD217AA1728A0E9382340EF5DD36M8q4L" TargetMode="External"/><Relationship Id="rId27" Type="http://schemas.openxmlformats.org/officeDocument/2006/relationships/hyperlink" Target="consultantplus://offline/ref=7547878F4207B43094EDAEFA82D305ACFFE2BADF1D55B3FFD057DD217AA1728A0E9382340EF5DD35M8q8L" TargetMode="External"/><Relationship Id="rId30" Type="http://schemas.openxmlformats.org/officeDocument/2006/relationships/hyperlink" Target="consultantplus://offline/ref=7547878F4207B43094EDAEFA82D305ACFFE2B9D61F55B3FFD057DD217AA1728A0E9382340EF5DD35M8q9L" TargetMode="External"/><Relationship Id="rId35" Type="http://schemas.openxmlformats.org/officeDocument/2006/relationships/hyperlink" Target="consultantplus://offline/ref=7547878F4207B43094EDAEFA82D305ACFFE3BAD8185FB3FFD057DD217AA1728A0E9382340EF5DD36M8q4L" TargetMode="External"/><Relationship Id="rId43" Type="http://schemas.openxmlformats.org/officeDocument/2006/relationships/hyperlink" Target="consultantplus://offline/ref=7547878F4207B43094EDAEFA82D305ACFFE2BEDC1A5EB3FFD057DD217AA1728A0E9382340EF5DD34M8q2L" TargetMode="External"/><Relationship Id="rId48" Type="http://schemas.openxmlformats.org/officeDocument/2006/relationships/hyperlink" Target="consultantplus://offline/ref=7547878F4207B43094EDAEFA82D305ACFFE2B2D61A52B3FFD057DD217AA1728A0E9382340EF5DD34M8q2L" TargetMode="External"/><Relationship Id="rId8" Type="http://schemas.openxmlformats.org/officeDocument/2006/relationships/hyperlink" Target="consultantplus://offline/ref=7547878F4207B43094EDAEFA82D305ACFCE7BFDC1850B3FFD057DD217AMAq1L"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8616</Words>
  <Characters>49117</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Низаметдинова Руфина Фаридовна</dc:creator>
  <cp:keywords/>
  <dc:description/>
  <cp:lastModifiedBy>Низаметдинова Руфина Фаридовна</cp:lastModifiedBy>
  <cp:revision>1</cp:revision>
  <dcterms:created xsi:type="dcterms:W3CDTF">2017-09-21T11:42:00Z</dcterms:created>
  <dcterms:modified xsi:type="dcterms:W3CDTF">2017-09-21T11:42:00Z</dcterms:modified>
</cp:coreProperties>
</file>